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9546" w14:textId="77777777" w:rsidR="004845C8" w:rsidRDefault="004845C8" w:rsidP="004845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E5640" w14:textId="77777777" w:rsidR="004845C8" w:rsidRPr="00DF5B3E" w:rsidRDefault="004845C8" w:rsidP="004845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14:paraId="5E3FBB73" w14:textId="77777777" w:rsidR="004845C8" w:rsidRPr="00DF5B3E" w:rsidRDefault="004845C8" w:rsidP="004845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Наблюдательного совета</w:t>
      </w:r>
    </w:p>
    <w:p w14:paraId="4E0721B0" w14:textId="77777777" w:rsidR="004845C8" w:rsidRPr="00DF5B3E" w:rsidRDefault="004845C8" w:rsidP="004845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Протокол заседания № 35            </w:t>
      </w:r>
    </w:p>
    <w:p w14:paraId="02A440E5" w14:textId="67748C21" w:rsidR="004845C8" w:rsidRPr="00DF5B3E" w:rsidRDefault="004845C8" w:rsidP="004845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64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DD2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14:paraId="725A5081" w14:textId="77777777" w:rsidR="004845C8" w:rsidRPr="00DF5B3E" w:rsidRDefault="004845C8" w:rsidP="004845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DCF515D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7127F0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60325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37DEF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2E4FC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76301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BDCD78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803F99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4A39B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52EAC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6C739E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C6D69" w14:textId="77777777" w:rsidR="004845C8" w:rsidRDefault="004845C8" w:rsidP="004845C8">
      <w:pPr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/>
        </w:rPr>
      </w:pPr>
      <w:r w:rsidRPr="00DF5B3E">
        <w:rPr>
          <w:rFonts w:ascii="Times New Roman" w:hAnsi="Times New Roman" w:cs="Times New Roman"/>
          <w:sz w:val="36"/>
          <w:szCs w:val="36"/>
        </w:rPr>
        <w:t>Изменения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F5B3E">
        <w:rPr>
          <w:rFonts w:ascii="Times New Roman" w:hAnsi="Times New Roman" w:cs="Times New Roman"/>
          <w:sz w:val="36"/>
          <w:szCs w:val="36"/>
        </w:rPr>
        <w:t xml:space="preserve">к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DF5B3E">
        <w:rPr>
          <w:rFonts w:ascii="Times New Roman" w:hAnsi="Times New Roman" w:cs="Times New Roman"/>
          <w:sz w:val="36"/>
          <w:szCs w:val="36"/>
        </w:rPr>
        <w:t>оложению</w:t>
      </w:r>
      <w:r w:rsidRPr="00DF5B3E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14:paraId="1E1E161C" w14:textId="77777777" w:rsidR="004845C8" w:rsidRPr="00DF5B3E" w:rsidRDefault="004845C8" w:rsidP="00484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B3E">
        <w:rPr>
          <w:rFonts w:ascii="Times New Roman" w:hAnsi="Times New Roman" w:cs="Times New Roman"/>
          <w:b/>
          <w:sz w:val="36"/>
          <w:szCs w:val="36"/>
        </w:rPr>
        <w:t>о порядке проведения закупок для нужд государственного автономного профессионального образовательного учреждения Свердловской области «</w:t>
      </w:r>
      <w:bookmarkStart w:id="0" w:name="OLE_LINK1"/>
      <w:bookmarkStart w:id="1" w:name="OLE_LINK2"/>
      <w:r w:rsidRPr="00DF5B3E">
        <w:rPr>
          <w:rFonts w:ascii="Times New Roman" w:hAnsi="Times New Roman" w:cs="Times New Roman"/>
          <w:b/>
          <w:sz w:val="36"/>
          <w:szCs w:val="36"/>
        </w:rPr>
        <w:t>Нижнетагильский государственный профессиональный колледж имени Никиты Акинфиевича Демидова</w:t>
      </w:r>
      <w:bookmarkEnd w:id="0"/>
      <w:bookmarkEnd w:id="1"/>
      <w:r w:rsidRPr="00DF5B3E">
        <w:rPr>
          <w:rFonts w:ascii="Times New Roman" w:hAnsi="Times New Roman" w:cs="Times New Roman"/>
          <w:b/>
          <w:sz w:val="36"/>
          <w:szCs w:val="36"/>
        </w:rPr>
        <w:t>»</w:t>
      </w:r>
    </w:p>
    <w:p w14:paraId="0342F629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A2909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50335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8D6EE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A37A8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62801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9B7DC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F3264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CD408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F2F78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CCC1C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F2CE3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90323" w14:textId="0ED55CCD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1FA072B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1DFC9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31E66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21CF9" w14:textId="77777777" w:rsidR="004845C8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516CA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83281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640BB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DEC72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4B930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1563B" w14:textId="77777777" w:rsidR="001C5635" w:rsidRDefault="001C5635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E6848" w14:textId="77777777" w:rsidR="004845C8" w:rsidRPr="00DF5B3E" w:rsidRDefault="004845C8" w:rsidP="00484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5C4A410" w14:textId="77777777" w:rsidR="00E24E2C" w:rsidRDefault="004845C8" w:rsidP="0069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E95413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BAB743" w14:textId="170A67A0" w:rsidR="00E24E2C" w:rsidRPr="00DD2643" w:rsidRDefault="00EB47DD" w:rsidP="00E24E2C">
      <w:pPr>
        <w:pStyle w:val="Default"/>
        <w:rPr>
          <w:rFonts w:ascii="Times New Roman" w:hAnsi="Times New Roman" w:cs="Times New Roman"/>
        </w:rPr>
      </w:pPr>
      <w:bookmarkStart w:id="2" w:name="_Hlk129603545"/>
      <w:r>
        <w:rPr>
          <w:rFonts w:ascii="Times New Roman" w:hAnsi="Times New Roman" w:cs="Times New Roman"/>
        </w:rPr>
        <w:lastRenderedPageBreak/>
        <w:t xml:space="preserve"> </w:t>
      </w:r>
      <w:r w:rsidR="00E24E2C" w:rsidRPr="00E24E2C">
        <w:rPr>
          <w:rFonts w:ascii="Times New Roman" w:hAnsi="Times New Roman" w:cs="Times New Roman"/>
        </w:rPr>
        <w:t xml:space="preserve"> В связи с приказом Департамента государственных закупок Свердловской </w:t>
      </w:r>
      <w:r w:rsidR="00D2302A" w:rsidRPr="00E24E2C">
        <w:rPr>
          <w:rFonts w:ascii="Times New Roman" w:hAnsi="Times New Roman" w:cs="Times New Roman"/>
        </w:rPr>
        <w:t>области от</w:t>
      </w:r>
      <w:r w:rsidR="00E24E2C" w:rsidRPr="00E24E2C">
        <w:rPr>
          <w:rFonts w:ascii="Times New Roman" w:hAnsi="Times New Roman" w:cs="Times New Roman"/>
        </w:rPr>
        <w:t xml:space="preserve"> 28.02.2023 № 25-ОД) о внесении </w:t>
      </w:r>
      <w:r w:rsidR="00D2302A" w:rsidRPr="00E24E2C">
        <w:rPr>
          <w:rFonts w:ascii="Times New Roman" w:hAnsi="Times New Roman" w:cs="Times New Roman"/>
        </w:rPr>
        <w:t>Перечня изменений</w:t>
      </w:r>
      <w:r w:rsidR="00E24E2C" w:rsidRPr="00E24E2C">
        <w:rPr>
          <w:rFonts w:ascii="Times New Roman" w:hAnsi="Times New Roman" w:cs="Times New Roman"/>
        </w:rPr>
        <w:t xml:space="preserve"> </w:t>
      </w:r>
      <w:r w:rsidR="00E24E2C" w:rsidRPr="00DD2643">
        <w:rPr>
          <w:rFonts w:ascii="Times New Roman" w:hAnsi="Times New Roman" w:cs="Times New Roman"/>
        </w:rPr>
        <w:t>в Типовое положение о закупках товаров, работ, услуг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</w:t>
      </w:r>
      <w:r w:rsidR="00D2302A" w:rsidRPr="00DD2643">
        <w:rPr>
          <w:rFonts w:ascii="Times New Roman" w:hAnsi="Times New Roman" w:cs="Times New Roman"/>
        </w:rPr>
        <w:t>ОД в</w:t>
      </w:r>
      <w:r w:rsidR="00E24E2C" w:rsidRPr="00DD2643">
        <w:rPr>
          <w:rFonts w:ascii="Times New Roman" w:hAnsi="Times New Roman" w:cs="Times New Roman"/>
        </w:rPr>
        <w:t xml:space="preserve"> Положение о порядке закупок колледжа внести следующие изменения:</w:t>
      </w:r>
    </w:p>
    <w:bookmarkEnd w:id="2"/>
    <w:p w14:paraId="57AFD086" w14:textId="185735D0" w:rsidR="00E24E2C" w:rsidRPr="00DD2643" w:rsidRDefault="00E24E2C" w:rsidP="00E24E2C">
      <w:pPr>
        <w:spacing w:line="240" w:lineRule="auto"/>
        <w:ind w:right="352"/>
        <w:jc w:val="both"/>
        <w:rPr>
          <w:rFonts w:ascii="Times New Roman" w:hAnsi="Times New Roman" w:cs="Times New Roman"/>
          <w:sz w:val="24"/>
          <w:szCs w:val="24"/>
        </w:rPr>
      </w:pPr>
    </w:p>
    <w:p w14:paraId="3DF17CDE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 xml:space="preserve">П.п.2 п. 12 главы 4 Положения изложить в следующей редакции </w:t>
      </w:r>
    </w:p>
    <w:p w14:paraId="745022FE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>П.п.2 « 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закупках, проводимых в случаях, определенных Правительством Российской Федерации</w:t>
      </w:r>
      <w:r w:rsidRPr="00687C50">
        <w:rPr>
          <w:rFonts w:ascii="Times New Roman" w:hAnsi="Times New Roman" w:cs="Times New Roman"/>
          <w:sz w:val="24"/>
          <w:szCs w:val="24"/>
        </w:rPr>
        <w:t xml:space="preserve"> в соответствии с частью 16 статьи 4 Федерального закона № 223-ФЗ, а также в </w:t>
      </w:r>
      <w:r w:rsidRPr="0068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возникновения потребности в закупке вследствие аварии, иных чрезвычайных ситуаций природного или техногенного </w:t>
      </w:r>
      <w:r w:rsidRPr="00687C50">
        <w:rPr>
          <w:rFonts w:ascii="Times New Roman" w:hAnsi="Times New Roman" w:cs="Times New Roman"/>
          <w:sz w:val="24"/>
          <w:szCs w:val="24"/>
        </w:rPr>
        <w:t>характера, непреодолимой силы, при необходимости срочного медицинского</w:t>
      </w:r>
      <w:r w:rsidRPr="00687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вмешательства, а также для предотвращения угрозы возникновения указанных ситуаций.» </w:t>
      </w:r>
    </w:p>
    <w:p w14:paraId="415B5C04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>. 2 п. 12 в новой редакции применяется к правоотношениям, возникшим с 01.04.2023)</w:t>
      </w:r>
    </w:p>
    <w:p w14:paraId="68E5D51A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D2381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главе 6 пункт 25 и 29</w:t>
      </w:r>
      <w:r w:rsidRPr="00687C50">
        <w:rPr>
          <w:rFonts w:ascii="Times New Roman" w:hAnsi="Times New Roman" w:cs="Times New Roman"/>
          <w:sz w:val="24"/>
          <w:szCs w:val="24"/>
        </w:rPr>
        <w:t xml:space="preserve"> дополнить </w:t>
      </w: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>. 1.1 следующего содержания</w:t>
      </w:r>
    </w:p>
    <w:p w14:paraId="62B7FCA1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П.п.1.1 « Информация о независимой гарантии должна быть включена в реестр независимых гарантий, предусмотренный частью 8 статьи 45 Федерального закона №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44-ФЗ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763947D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 xml:space="preserve">. 1.1 п. 25 </w:t>
      </w:r>
      <w:r>
        <w:rPr>
          <w:rFonts w:ascii="Times New Roman" w:hAnsi="Times New Roman" w:cs="Times New Roman"/>
          <w:sz w:val="24"/>
          <w:szCs w:val="24"/>
        </w:rPr>
        <w:t xml:space="preserve">и 29 </w:t>
      </w:r>
      <w:r w:rsidRPr="00687C50">
        <w:rPr>
          <w:rFonts w:ascii="Times New Roman" w:hAnsi="Times New Roman" w:cs="Times New Roman"/>
          <w:sz w:val="24"/>
          <w:szCs w:val="24"/>
        </w:rPr>
        <w:t>применяется к правоотношениям, возникшим с 01.04.2023)</w:t>
      </w:r>
    </w:p>
    <w:p w14:paraId="52445DBE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CD362A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 xml:space="preserve"> В Главе 9 п.п.3 п.71 изложить в следующе редакции:</w:t>
      </w:r>
    </w:p>
    <w:p w14:paraId="12A3B191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C50">
        <w:rPr>
          <w:rFonts w:ascii="Times New Roman" w:hAnsi="Times New Roman" w:cs="Times New Roman"/>
          <w:sz w:val="24"/>
          <w:szCs w:val="24"/>
        </w:rPr>
        <w:t>3  «Е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 закупка проводится в случаях, определенных Правительством Российской Федерации в соответствии с частью 16 статьи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Федерального закона № 223-ФЗ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CDFC605" w14:textId="77777777" w:rsidR="001C5635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>. 3 п. 71 в новой редакции применяется к правоотношениям, возникшим с 01.04.2023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BC6617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543A5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687C50">
        <w:rPr>
          <w:rFonts w:ascii="Times New Roman" w:hAnsi="Times New Roman" w:cs="Times New Roman"/>
          <w:sz w:val="24"/>
          <w:szCs w:val="24"/>
        </w:rPr>
        <w:t xml:space="preserve">В Главе в 9 п.71  дополнить </w:t>
      </w:r>
      <w:proofErr w:type="spellStart"/>
      <w:r w:rsidRPr="00687C5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87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C50">
        <w:rPr>
          <w:rFonts w:ascii="Times New Roman" w:hAnsi="Times New Roman" w:cs="Times New Roman"/>
          <w:sz w:val="24"/>
          <w:szCs w:val="24"/>
        </w:rPr>
        <w:t>4 следующего содержания:</w:t>
      </w:r>
    </w:p>
    <w:p w14:paraId="7420C8C3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П.п.4 «Если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 разработку, производство и поставки космической техники и объектов космической инфраструктуры»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8C2C70B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</w:t>
      </w:r>
      <w:proofErr w:type="spellEnd"/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 п. 71 применяется к правоотношениям, возникшим с 01.04.2023)</w:t>
      </w:r>
    </w:p>
    <w:p w14:paraId="535AC18B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</w:p>
    <w:p w14:paraId="5BBFD573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Главе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п.105 изложить в следующей редакции</w:t>
      </w:r>
    </w:p>
    <w:p w14:paraId="696C8274" w14:textId="77777777" w:rsidR="001C5635" w:rsidRPr="00687C50" w:rsidRDefault="001C5635" w:rsidP="001C5635">
      <w:pPr>
        <w:pStyle w:val="a3"/>
        <w:ind w:firstLine="709"/>
        <w:jc w:val="both"/>
      </w:pPr>
      <w:r w:rsidRPr="00687C50">
        <w:rPr>
          <w:bCs/>
        </w:rPr>
        <w:t>П.105 «Размещение заказчиками в ЕИС информации о закупке, предоставление доступа к такой информации осуществляются без взимания платы»</w:t>
      </w:r>
      <w:r>
        <w:rPr>
          <w:bCs/>
        </w:rPr>
        <w:t>.</w:t>
      </w:r>
    </w:p>
    <w:p w14:paraId="02D588A4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30305"/>
      <w:bookmarkEnd w:id="3"/>
      <w:r w:rsidRPr="00687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(п. 105 в новой редакции применяется к правоотношениям, возникшим с 01.04.2023)</w:t>
      </w:r>
    </w:p>
    <w:p w14:paraId="54E7AFA7" w14:textId="77777777" w:rsidR="001C5635" w:rsidRDefault="001C5635" w:rsidP="001C5635">
      <w:pPr>
        <w:pStyle w:val="a3"/>
        <w:ind w:firstLine="709"/>
        <w:jc w:val="both"/>
        <w:rPr>
          <w:color w:val="000000"/>
        </w:rPr>
      </w:pPr>
    </w:p>
    <w:p w14:paraId="574A7CB9" w14:textId="77777777" w:rsidR="001C5635" w:rsidRPr="00687C50" w:rsidRDefault="001C5635" w:rsidP="001C5635">
      <w:pPr>
        <w:pStyle w:val="a3"/>
        <w:ind w:firstLine="709"/>
        <w:jc w:val="both"/>
        <w:rPr>
          <w:color w:val="000000"/>
        </w:rPr>
      </w:pPr>
      <w:r w:rsidRPr="00687C50">
        <w:rPr>
          <w:color w:val="000000"/>
        </w:rPr>
        <w:t>В Главе 35 п.</w:t>
      </w:r>
      <w:r>
        <w:rPr>
          <w:color w:val="000000"/>
        </w:rPr>
        <w:t xml:space="preserve"> </w:t>
      </w:r>
      <w:r w:rsidRPr="00687C50">
        <w:rPr>
          <w:color w:val="000000"/>
        </w:rPr>
        <w:t xml:space="preserve">217 изложить в следующей редакции </w:t>
      </w:r>
    </w:p>
    <w:p w14:paraId="5F9FBAFE" w14:textId="77777777" w:rsidR="001C5635" w:rsidRPr="00687C50" w:rsidRDefault="001C5635" w:rsidP="001C5635">
      <w:pPr>
        <w:pStyle w:val="a3"/>
        <w:ind w:firstLine="709"/>
        <w:jc w:val="both"/>
      </w:pPr>
      <w:r w:rsidRPr="00687C50">
        <w:rPr>
          <w:color w:val="000000"/>
        </w:rPr>
        <w:t xml:space="preserve"> п.</w:t>
      </w:r>
      <w:r>
        <w:rPr>
          <w:color w:val="000000"/>
        </w:rPr>
        <w:t xml:space="preserve"> </w:t>
      </w:r>
      <w:r w:rsidRPr="00687C50">
        <w:rPr>
          <w:color w:val="000000"/>
        </w:rPr>
        <w:t>217 « </w:t>
      </w:r>
      <w:r w:rsidRPr="00687C50">
        <w:rPr>
          <w:bCs/>
        </w:rPr>
        <w:t>Информация о закрытой конкурентной закупке, за исключением закупки, проводимой в случаях, определенных Правительством Российской Федерации</w:t>
      </w:r>
      <w:r>
        <w:rPr>
          <w:bCs/>
        </w:rPr>
        <w:t xml:space="preserve"> </w:t>
      </w:r>
      <w:r w:rsidRPr="00687C50">
        <w:rPr>
          <w:bCs/>
        </w:rPr>
        <w:t>в соответствии с частью 16 статьи 4 Федерального закона № 223-ФЗ, не подлежит размещению в ЕИС.</w:t>
      </w:r>
      <w:r w:rsidRPr="00687C50">
        <w:rPr>
          <w:color w:val="000000"/>
        </w:rPr>
        <w:t xml:space="preserve"> При этом в сроки, установленные для размещения в ЕИС извещения об осуществлении конкурентной закупки, документации о закупке, заказчик направляет приглашения принять участие в закрытой конкурентной закупке с приложением документации о закупке не менее чем двум лицам, которые способны осуществить </w:t>
      </w:r>
      <w:r w:rsidRPr="00687C50">
        <w:rPr>
          <w:color w:val="000000"/>
        </w:rPr>
        <w:lastRenderedPageBreak/>
        <w:t>поставки товаров, выполнение работ, оказание услуг, являющиеся предметом закрытой конкуре</w:t>
      </w:r>
      <w:r>
        <w:rPr>
          <w:color w:val="000000"/>
        </w:rPr>
        <w:t xml:space="preserve">нтной закупки. Иная информация </w:t>
      </w:r>
      <w:r w:rsidRPr="00687C50">
        <w:rPr>
          <w:color w:val="000000"/>
        </w:rPr>
        <w:t>о закрытой конкурентной закупке и документы, составляемые в ходе осуществления закрытой конкурентной закупки, направляются участникам закрытой конкурентной закупки в порядке, установленном настоящим положением, в сроки, уст</w:t>
      </w:r>
      <w:r>
        <w:rPr>
          <w:color w:val="000000"/>
        </w:rPr>
        <w:t xml:space="preserve">ановленные Федеральным законом </w:t>
      </w:r>
      <w:r w:rsidRPr="00687C50">
        <w:rPr>
          <w:color w:val="000000"/>
        </w:rPr>
        <w:t>№ 223-ФЗ. Участник закрытой конкурентн</w:t>
      </w:r>
      <w:r>
        <w:rPr>
          <w:color w:val="000000"/>
        </w:rPr>
        <w:t xml:space="preserve">ой закупки представляет заявку </w:t>
      </w:r>
      <w:r w:rsidRPr="00687C50">
        <w:rPr>
          <w:color w:val="000000"/>
        </w:rPr>
        <w:t>на участие в закрытой конкурентной за</w:t>
      </w:r>
      <w:r>
        <w:rPr>
          <w:color w:val="000000"/>
        </w:rPr>
        <w:t xml:space="preserve">купке в запечатанном конверте, </w:t>
      </w:r>
      <w:r w:rsidRPr="00687C50">
        <w:rPr>
          <w:color w:val="000000"/>
        </w:rPr>
        <w:t>не позволяющем просматривать ее содержание до вскрытия конверта.</w:t>
      </w:r>
    </w:p>
    <w:p w14:paraId="0DD590CC" w14:textId="77777777" w:rsidR="001C5635" w:rsidRPr="00687C50" w:rsidRDefault="001C5635" w:rsidP="001C5635">
      <w:pPr>
        <w:pStyle w:val="a3"/>
        <w:ind w:firstLine="709"/>
        <w:jc w:val="both"/>
      </w:pPr>
      <w:bookmarkStart w:id="4" w:name="sub_3052"/>
      <w:bookmarkEnd w:id="4"/>
      <w:r w:rsidRPr="00687C50">
        <w:rPr>
          <w:color w:val="000000"/>
        </w:rPr>
        <w:t>Правительство Российской Федерации определяет о</w:t>
      </w:r>
      <w:r>
        <w:rPr>
          <w:color w:val="000000"/>
        </w:rPr>
        <w:t xml:space="preserve">собенности документооборота при </w:t>
      </w:r>
      <w:r w:rsidRPr="00687C50">
        <w:rPr>
          <w:color w:val="000000"/>
        </w:rPr>
        <w:t>осуществлении</w:t>
      </w:r>
      <w:r>
        <w:rPr>
          <w:color w:val="000000"/>
        </w:rPr>
        <w:t xml:space="preserve"> закрытых конкурентных закупок </w:t>
      </w:r>
      <w:r w:rsidRPr="00687C50">
        <w:rPr>
          <w:color w:val="000000"/>
        </w:rPr>
        <w:t xml:space="preserve">в электронной форме, а также </w:t>
      </w:r>
      <w:hyperlink r:id="rId5" w:history="1">
        <w:r w:rsidRPr="00687C50">
          <w:rPr>
            <w:rStyle w:val="a4"/>
            <w:color w:val="000000"/>
          </w:rPr>
          <w:t>перечень</w:t>
        </w:r>
      </w:hyperlink>
      <w:r w:rsidRPr="00687C50">
        <w:rPr>
          <w:color w:val="000000"/>
        </w:rPr>
        <w:t xml:space="preserve"> операторов электронных площадок для осуществления закрытых конкурентных </w:t>
      </w:r>
      <w:r>
        <w:rPr>
          <w:color w:val="000000"/>
        </w:rPr>
        <w:t>закупок и порядок аккредитации на таких электронных площадках</w:t>
      </w:r>
      <w:r w:rsidRPr="00687C50">
        <w:rPr>
          <w:color w:val="000000"/>
        </w:rPr>
        <w:t>»</w:t>
      </w:r>
      <w:r>
        <w:rPr>
          <w:color w:val="000000"/>
        </w:rPr>
        <w:t>.</w:t>
      </w:r>
    </w:p>
    <w:p w14:paraId="55209283" w14:textId="77777777" w:rsidR="001C5635" w:rsidRPr="00687C50" w:rsidRDefault="001C5635" w:rsidP="001C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(ч. 1 п. 217 в новой редакции применяется к правоотношениям, возникшим с 01.04.2023)</w:t>
      </w:r>
    </w:p>
    <w:p w14:paraId="4B6397B3" w14:textId="77777777" w:rsidR="00553EA2" w:rsidRPr="00553EA2" w:rsidRDefault="00553EA2" w:rsidP="001C5635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553EA2" w:rsidRPr="0055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C8"/>
    <w:rsid w:val="001C5635"/>
    <w:rsid w:val="001F5DB6"/>
    <w:rsid w:val="00260676"/>
    <w:rsid w:val="004845C8"/>
    <w:rsid w:val="00553EA2"/>
    <w:rsid w:val="00636D8B"/>
    <w:rsid w:val="00663A09"/>
    <w:rsid w:val="00691EC3"/>
    <w:rsid w:val="006A2F17"/>
    <w:rsid w:val="007B271A"/>
    <w:rsid w:val="007E7EC7"/>
    <w:rsid w:val="0093070E"/>
    <w:rsid w:val="00BA340D"/>
    <w:rsid w:val="00D2302A"/>
    <w:rsid w:val="00DD2643"/>
    <w:rsid w:val="00E06DBC"/>
    <w:rsid w:val="00E24E2C"/>
    <w:rsid w:val="00EB47DD"/>
    <w:rsid w:val="00F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719E"/>
  <w15:docId w15:val="{DB7E5E6C-C845-4476-B5BE-F636AC5D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60676"/>
    <w:rPr>
      <w:color w:val="0B7FD6"/>
      <w:u w:val="single"/>
    </w:rPr>
  </w:style>
  <w:style w:type="paragraph" w:customStyle="1" w:styleId="Default">
    <w:name w:val="Default"/>
    <w:rsid w:val="00E24E2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71890264&amp;sub=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9521-D69D-4CB8-9B85-666D1A04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Гос сайты 2</cp:lastModifiedBy>
  <cp:revision>2</cp:revision>
  <cp:lastPrinted>2023-03-28T03:38:00Z</cp:lastPrinted>
  <dcterms:created xsi:type="dcterms:W3CDTF">2023-03-28T03:40:00Z</dcterms:created>
  <dcterms:modified xsi:type="dcterms:W3CDTF">2023-03-28T03:40:00Z</dcterms:modified>
</cp:coreProperties>
</file>