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78E1" w14:textId="77777777" w:rsidR="00516E2C" w:rsidRPr="0029622E" w:rsidRDefault="00516E2C" w:rsidP="00864B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22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62228366" wp14:editId="6117B911">
            <wp:simplePos x="0" y="0"/>
            <wp:positionH relativeFrom="margin">
              <wp:posOffset>-135890</wp:posOffset>
            </wp:positionH>
            <wp:positionV relativeFrom="margin">
              <wp:posOffset>-4445</wp:posOffset>
            </wp:positionV>
            <wp:extent cx="1251585" cy="1289050"/>
            <wp:effectExtent l="0" t="0" r="0" b="0"/>
            <wp:wrapSquare wrapText="bothSides"/>
            <wp:docPr id="1" name="Рисунок 1" descr="Копия (2) зен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(2) зенел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622E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  <w:proofErr w:type="gramStart"/>
      <w:r w:rsidRPr="0029622E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r w:rsidR="00864B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22E">
        <w:rPr>
          <w:rFonts w:ascii="Times New Roman" w:eastAsia="Calibri" w:hAnsi="Times New Roman" w:cs="Times New Roman"/>
          <w:sz w:val="28"/>
          <w:szCs w:val="28"/>
        </w:rPr>
        <w:t>Свердловской</w:t>
      </w:r>
      <w:proofErr w:type="gramEnd"/>
      <w:r w:rsidRPr="0029622E">
        <w:rPr>
          <w:rFonts w:ascii="Times New Roman" w:eastAsia="Calibri" w:hAnsi="Times New Roman" w:cs="Times New Roman"/>
          <w:sz w:val="28"/>
          <w:szCs w:val="28"/>
        </w:rPr>
        <w:t xml:space="preserve"> области  </w:t>
      </w:r>
    </w:p>
    <w:p w14:paraId="2C0318A5" w14:textId="77777777" w:rsidR="00516E2C" w:rsidRPr="0029622E" w:rsidRDefault="00516E2C" w:rsidP="00516E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22E">
        <w:rPr>
          <w:rFonts w:ascii="Times New Roman" w:eastAsia="Calibri" w:hAnsi="Times New Roman" w:cs="Times New Roman"/>
          <w:sz w:val="28"/>
          <w:szCs w:val="28"/>
        </w:rPr>
        <w:t xml:space="preserve">«Нижнетагильский государственный профессиональный колледж имени Никиты </w:t>
      </w:r>
      <w:proofErr w:type="spellStart"/>
      <w:r w:rsidRPr="0029622E">
        <w:rPr>
          <w:rFonts w:ascii="Times New Roman" w:eastAsia="Calibri" w:hAnsi="Times New Roman" w:cs="Times New Roman"/>
          <w:sz w:val="28"/>
          <w:szCs w:val="28"/>
        </w:rPr>
        <w:t>Акинфиевича</w:t>
      </w:r>
      <w:proofErr w:type="spellEnd"/>
      <w:r w:rsidRPr="0029622E">
        <w:rPr>
          <w:rFonts w:ascii="Times New Roman" w:eastAsia="Calibri" w:hAnsi="Times New Roman" w:cs="Times New Roman"/>
          <w:sz w:val="28"/>
          <w:szCs w:val="28"/>
        </w:rPr>
        <w:t xml:space="preserve"> Демидова»</w:t>
      </w:r>
    </w:p>
    <w:p w14:paraId="0DD541AB" w14:textId="77777777" w:rsidR="00516E2C" w:rsidRPr="0029622E" w:rsidRDefault="00516E2C" w:rsidP="00516E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622E">
        <w:rPr>
          <w:rFonts w:ascii="Times New Roman" w:eastAsia="Calibri" w:hAnsi="Times New Roman" w:cs="Times New Roman"/>
          <w:sz w:val="28"/>
          <w:szCs w:val="28"/>
        </w:rPr>
        <w:t>(ГАПОУ СО «НТГПК им. Н.А. Демидова</w:t>
      </w:r>
      <w:r w:rsidR="0030316F">
        <w:rPr>
          <w:rFonts w:ascii="Times New Roman" w:eastAsia="Calibri" w:hAnsi="Times New Roman" w:cs="Times New Roman"/>
          <w:sz w:val="28"/>
          <w:szCs w:val="28"/>
        </w:rPr>
        <w:t>»</w:t>
      </w:r>
      <w:r w:rsidRPr="0029622E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944FAC9" w14:textId="77777777" w:rsidR="00516E2C" w:rsidRPr="0029622E" w:rsidRDefault="00516E2C" w:rsidP="00516E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55DDAA" w14:textId="18440208" w:rsidR="00516E2C" w:rsidRPr="00516E2C" w:rsidRDefault="001B38C1" w:rsidP="00516E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3B949" wp14:editId="1E9D6BF9">
                <wp:simplePos x="0" y="0"/>
                <wp:positionH relativeFrom="column">
                  <wp:posOffset>-219710</wp:posOffset>
                </wp:positionH>
                <wp:positionV relativeFrom="paragraph">
                  <wp:posOffset>42545</wp:posOffset>
                </wp:positionV>
                <wp:extent cx="6627495" cy="14605"/>
                <wp:effectExtent l="19050" t="19050" r="1905" b="444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11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17.3pt;margin-top:3.35pt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" strokeweight="2.25pt"/>
            </w:pict>
          </mc:Fallback>
        </mc:AlternateContent>
      </w:r>
    </w:p>
    <w:p w14:paraId="5725AB22" w14:textId="77777777" w:rsidR="00516E2C" w:rsidRPr="00516E2C" w:rsidRDefault="00516E2C" w:rsidP="00516E2C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23123D" w14:textId="77777777" w:rsidR="00516E2C" w:rsidRPr="0082083D" w:rsidRDefault="00516E2C" w:rsidP="00516E2C">
      <w:pPr>
        <w:tabs>
          <w:tab w:val="left" w:pos="6168"/>
        </w:tabs>
        <w:autoSpaceDE w:val="0"/>
        <w:autoSpaceDN w:val="0"/>
        <w:adjustRightInd w:val="0"/>
        <w:spacing w:before="144" w:after="0" w:line="422" w:lineRule="exact"/>
        <w:ind w:firstLine="50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</w:rPr>
        <w:tab/>
      </w:r>
      <w:r w:rsidRPr="0082083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14:paraId="6B7F94A9" w14:textId="77777777" w:rsidR="00516E2C" w:rsidRPr="0082083D" w:rsidRDefault="00516E2C" w:rsidP="00516E2C">
      <w:pPr>
        <w:tabs>
          <w:tab w:val="left" w:pos="6163"/>
        </w:tabs>
        <w:autoSpaceDE w:val="0"/>
        <w:autoSpaceDN w:val="0"/>
        <w:adjustRightInd w:val="0"/>
        <w:spacing w:after="0" w:line="422" w:lineRule="exact"/>
        <w:ind w:firstLine="50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83D">
        <w:rPr>
          <w:rFonts w:ascii="Times New Roman" w:eastAsia="Calibri" w:hAnsi="Times New Roman" w:cs="Times New Roman"/>
          <w:sz w:val="28"/>
          <w:szCs w:val="28"/>
        </w:rPr>
        <w:tab/>
      </w:r>
      <w:r w:rsidR="0030316F">
        <w:rPr>
          <w:rFonts w:ascii="Times New Roman" w:eastAsia="Calibri" w:hAnsi="Times New Roman" w:cs="Times New Roman"/>
          <w:sz w:val="28"/>
          <w:szCs w:val="28"/>
        </w:rPr>
        <w:t>д</w:t>
      </w:r>
      <w:r w:rsidRPr="0082083D">
        <w:rPr>
          <w:rFonts w:ascii="Times New Roman" w:eastAsia="Calibri" w:hAnsi="Times New Roman" w:cs="Times New Roman"/>
          <w:sz w:val="28"/>
          <w:szCs w:val="28"/>
        </w:rPr>
        <w:t>иректор колледжа</w:t>
      </w:r>
    </w:p>
    <w:p w14:paraId="187703D2" w14:textId="77777777" w:rsidR="00516E2C" w:rsidRPr="0082083D" w:rsidRDefault="00516E2C" w:rsidP="00516E2C">
      <w:pPr>
        <w:tabs>
          <w:tab w:val="left" w:leader="underscore" w:pos="461"/>
          <w:tab w:val="left" w:leader="underscore" w:pos="1906"/>
          <w:tab w:val="left" w:pos="6163"/>
          <w:tab w:val="left" w:leader="underscore" w:pos="7291"/>
        </w:tabs>
        <w:autoSpaceDE w:val="0"/>
        <w:autoSpaceDN w:val="0"/>
        <w:adjustRightInd w:val="0"/>
        <w:spacing w:after="0" w:line="422" w:lineRule="exact"/>
        <w:ind w:firstLine="50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83D">
        <w:rPr>
          <w:rFonts w:ascii="Times New Roman" w:eastAsia="Calibri" w:hAnsi="Times New Roman" w:cs="Times New Roman"/>
          <w:sz w:val="28"/>
          <w:szCs w:val="28"/>
        </w:rPr>
        <w:tab/>
      </w:r>
      <w:r w:rsidRPr="0082083D">
        <w:rPr>
          <w:rFonts w:ascii="Times New Roman" w:eastAsia="Calibri" w:hAnsi="Times New Roman" w:cs="Times New Roman"/>
          <w:sz w:val="28"/>
          <w:szCs w:val="28"/>
        </w:rPr>
        <w:tab/>
        <w:t>С.А. Морозова</w:t>
      </w:r>
    </w:p>
    <w:p w14:paraId="28DA3C79" w14:textId="70EA2426" w:rsidR="00516E2C" w:rsidRPr="0082083D" w:rsidRDefault="00516E2C" w:rsidP="00516E2C">
      <w:pPr>
        <w:tabs>
          <w:tab w:val="left" w:leader="underscore" w:pos="1632"/>
          <w:tab w:val="left" w:pos="6168"/>
          <w:tab w:val="left" w:leader="underscore" w:pos="6686"/>
          <w:tab w:val="left" w:leader="underscore" w:pos="8256"/>
        </w:tabs>
        <w:autoSpaceDE w:val="0"/>
        <w:autoSpaceDN w:val="0"/>
        <w:adjustRightInd w:val="0"/>
        <w:spacing w:before="5" w:after="0" w:line="422" w:lineRule="exact"/>
        <w:ind w:firstLine="50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83D">
        <w:rPr>
          <w:rFonts w:ascii="Times New Roman" w:eastAsia="Calibri" w:hAnsi="Times New Roman" w:cs="Times New Roman"/>
          <w:sz w:val="28"/>
          <w:szCs w:val="28"/>
        </w:rPr>
        <w:tab/>
      </w:r>
      <w:r w:rsidR="006B525B" w:rsidRPr="0082083D">
        <w:rPr>
          <w:rFonts w:ascii="Times New Roman" w:eastAsia="Calibri" w:hAnsi="Times New Roman" w:cs="Times New Roman"/>
          <w:sz w:val="28"/>
          <w:szCs w:val="28"/>
        </w:rPr>
        <w:t>«_</w:t>
      </w:r>
      <w:r w:rsidRPr="0082083D">
        <w:rPr>
          <w:rFonts w:ascii="Times New Roman" w:eastAsia="Calibri" w:hAnsi="Times New Roman" w:cs="Times New Roman"/>
          <w:sz w:val="28"/>
          <w:szCs w:val="28"/>
        </w:rPr>
        <w:t>_</w:t>
      </w:r>
      <w:r w:rsidR="006B525B" w:rsidRPr="0082083D">
        <w:rPr>
          <w:rFonts w:ascii="Times New Roman" w:eastAsia="Calibri" w:hAnsi="Times New Roman" w:cs="Times New Roman"/>
          <w:sz w:val="28"/>
          <w:szCs w:val="28"/>
        </w:rPr>
        <w:t>_»</w:t>
      </w:r>
      <w:r w:rsidRPr="0082083D">
        <w:rPr>
          <w:rFonts w:ascii="Times New Roman" w:eastAsia="Calibri" w:hAnsi="Times New Roman" w:cs="Times New Roman"/>
          <w:sz w:val="28"/>
          <w:szCs w:val="28"/>
        </w:rPr>
        <w:t>_______</w:t>
      </w:r>
      <w:r w:rsidR="004F1941" w:rsidRPr="0082083D">
        <w:rPr>
          <w:rFonts w:ascii="Times New Roman" w:eastAsia="Calibri" w:hAnsi="Times New Roman" w:cs="Times New Roman"/>
          <w:sz w:val="28"/>
          <w:szCs w:val="28"/>
        </w:rPr>
        <w:t>____</w:t>
      </w:r>
      <w:r w:rsidRPr="0082083D">
        <w:rPr>
          <w:rFonts w:ascii="Times New Roman" w:eastAsia="Calibri" w:hAnsi="Times New Roman" w:cs="Times New Roman"/>
          <w:sz w:val="28"/>
          <w:szCs w:val="28"/>
        </w:rPr>
        <w:t>20</w:t>
      </w:r>
      <w:r w:rsidR="00423C29">
        <w:rPr>
          <w:rFonts w:ascii="Times New Roman" w:eastAsia="Calibri" w:hAnsi="Times New Roman" w:cs="Times New Roman"/>
          <w:sz w:val="28"/>
          <w:szCs w:val="28"/>
        </w:rPr>
        <w:t>2</w:t>
      </w:r>
      <w:r w:rsidR="00EF2756">
        <w:rPr>
          <w:rFonts w:ascii="Times New Roman" w:eastAsia="Calibri" w:hAnsi="Times New Roman" w:cs="Times New Roman"/>
          <w:sz w:val="28"/>
          <w:szCs w:val="28"/>
        </w:rPr>
        <w:t>2</w:t>
      </w:r>
      <w:r w:rsidR="000D6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83D">
        <w:rPr>
          <w:rFonts w:ascii="Times New Roman" w:eastAsia="Calibri" w:hAnsi="Times New Roman" w:cs="Times New Roman"/>
          <w:sz w:val="28"/>
          <w:szCs w:val="28"/>
        </w:rPr>
        <w:t>года</w:t>
      </w:r>
    </w:p>
    <w:p w14:paraId="574EB5BD" w14:textId="77777777" w:rsidR="00516E2C" w:rsidRPr="0082083D" w:rsidRDefault="00516E2C" w:rsidP="00516E2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19EEDF4" w14:textId="77777777" w:rsidR="00516E2C" w:rsidRPr="00516E2C" w:rsidRDefault="00516E2C" w:rsidP="00516E2C">
      <w:pPr>
        <w:rPr>
          <w:rFonts w:ascii="Times New Roman" w:eastAsia="Calibri" w:hAnsi="Times New Roman" w:cs="Times New Roman"/>
          <w:sz w:val="28"/>
          <w:szCs w:val="28"/>
        </w:rPr>
      </w:pPr>
    </w:p>
    <w:p w14:paraId="491B5865" w14:textId="77777777" w:rsidR="00516E2C" w:rsidRPr="00516E2C" w:rsidRDefault="00516E2C" w:rsidP="00516E2C">
      <w:pPr>
        <w:rPr>
          <w:rFonts w:ascii="Times New Roman" w:eastAsia="Calibri" w:hAnsi="Times New Roman" w:cs="Times New Roman"/>
          <w:sz w:val="28"/>
          <w:szCs w:val="28"/>
        </w:rPr>
      </w:pPr>
    </w:p>
    <w:p w14:paraId="391B01B8" w14:textId="77777777" w:rsidR="00516E2C" w:rsidRPr="00516E2C" w:rsidRDefault="00516E2C" w:rsidP="00516E2C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16E2C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14:paraId="5C1DCBC8" w14:textId="77777777" w:rsidR="00516E2C" w:rsidRDefault="00516E2C" w:rsidP="00516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E2C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ГОСУДАРСТВЕННОЙ ИТОГОВОЙ АТТЕСТАЦИИ </w:t>
      </w:r>
    </w:p>
    <w:p w14:paraId="7E1F8C9F" w14:textId="77777777" w:rsidR="00424F0B" w:rsidRPr="00424F0B" w:rsidRDefault="00424F0B" w:rsidP="00424F0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4F0B">
        <w:rPr>
          <w:rFonts w:ascii="Times New Roman" w:eastAsia="Calibri" w:hAnsi="Times New Roman" w:cs="Times New Roman"/>
          <w:sz w:val="28"/>
          <w:szCs w:val="28"/>
        </w:rPr>
        <w:t xml:space="preserve">по образовательной программе среднего профессионального образования </w:t>
      </w:r>
    </w:p>
    <w:p w14:paraId="1B62AF38" w14:textId="77777777" w:rsidR="00424F0B" w:rsidRPr="00424F0B" w:rsidRDefault="00424F0B" w:rsidP="00424F0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4F0B">
        <w:rPr>
          <w:rFonts w:ascii="Times New Roman" w:eastAsia="Calibri" w:hAnsi="Times New Roman" w:cs="Times New Roman"/>
          <w:sz w:val="28"/>
          <w:szCs w:val="28"/>
        </w:rPr>
        <w:t>(подготовка специалистов среднего звена)</w:t>
      </w:r>
    </w:p>
    <w:p w14:paraId="0E6571C2" w14:textId="77777777" w:rsidR="00A1671D" w:rsidRDefault="00516E2C" w:rsidP="00424F0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4F0B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</w:p>
    <w:p w14:paraId="33E8A9C6" w14:textId="0AB9A116" w:rsidR="00516E2C" w:rsidRPr="00424F0B" w:rsidRDefault="004F1941" w:rsidP="00424F0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671D">
        <w:rPr>
          <w:rFonts w:ascii="Times New Roman" w:eastAsia="Calibri" w:hAnsi="Times New Roman" w:cs="Times New Roman"/>
          <w:b/>
          <w:bCs/>
          <w:sz w:val="28"/>
          <w:szCs w:val="28"/>
        </w:rPr>
        <w:t>23.02.0</w:t>
      </w:r>
      <w:r w:rsidR="00423C29" w:rsidRPr="00A1671D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F81535" w:rsidRPr="00A167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23C29" w:rsidRPr="00A1671D">
        <w:rPr>
          <w:rFonts w:ascii="Times New Roman" w:eastAsia="Calibri" w:hAnsi="Times New Roman" w:cs="Times New Roman"/>
          <w:b/>
          <w:bCs/>
          <w:sz w:val="28"/>
          <w:szCs w:val="28"/>
        </w:rPr>
        <w:t>Техническое обслуживание и ремонт двигателей, систем и агрегатов автомобилей</w:t>
      </w:r>
    </w:p>
    <w:p w14:paraId="7FC5CDC5" w14:textId="77777777" w:rsidR="00516E2C" w:rsidRPr="00804B9A" w:rsidRDefault="00516E2C" w:rsidP="00424F0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B9A">
        <w:rPr>
          <w:rFonts w:ascii="Times New Roman" w:eastAsia="Calibri" w:hAnsi="Times New Roman" w:cs="Times New Roman"/>
          <w:sz w:val="28"/>
          <w:szCs w:val="28"/>
        </w:rPr>
        <w:t>(</w:t>
      </w:r>
      <w:r w:rsidR="001057F2">
        <w:rPr>
          <w:rFonts w:ascii="Times New Roman" w:eastAsia="Calibri" w:hAnsi="Times New Roman" w:cs="Times New Roman"/>
          <w:sz w:val="28"/>
          <w:szCs w:val="28"/>
        </w:rPr>
        <w:t xml:space="preserve">базовая подготовка, </w:t>
      </w:r>
      <w:r w:rsidR="00C2649F">
        <w:rPr>
          <w:rFonts w:ascii="Times New Roman" w:eastAsia="Calibri" w:hAnsi="Times New Roman" w:cs="Times New Roman"/>
          <w:sz w:val="28"/>
          <w:szCs w:val="28"/>
        </w:rPr>
        <w:t>ТОП-50</w:t>
      </w:r>
      <w:r w:rsidRPr="00804B9A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14:paraId="6273EB49" w14:textId="77777777" w:rsidR="00AA5301" w:rsidRDefault="00AA5301" w:rsidP="00516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163EF1" w14:textId="77777777" w:rsidR="00516E2C" w:rsidRPr="00516E2C" w:rsidRDefault="00516E2C" w:rsidP="00516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95AD9" w14:textId="77777777" w:rsidR="00424F0B" w:rsidRPr="00516E2C" w:rsidRDefault="00424F0B" w:rsidP="00516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F129F" w14:textId="77777777" w:rsidR="00516E2C" w:rsidRPr="00516E2C" w:rsidRDefault="00516E2C" w:rsidP="00516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9A24CC" w14:textId="77777777" w:rsidR="00516E2C" w:rsidRPr="00516E2C" w:rsidRDefault="00516E2C" w:rsidP="00516E2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F826114" w14:textId="77777777" w:rsidR="00A30AFE" w:rsidRDefault="00A30AFE" w:rsidP="00516E2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7D3143C" w14:textId="77777777" w:rsidR="00A30AFE" w:rsidRDefault="00A30AFE" w:rsidP="00516E2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7BBFEB6" w14:textId="77777777" w:rsidR="00A30AFE" w:rsidRDefault="00A30AFE" w:rsidP="00516E2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2277FCF" w14:textId="77777777" w:rsidR="00A30AFE" w:rsidRDefault="00A30AFE" w:rsidP="00516E2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05EED0F" w14:textId="77777777" w:rsidR="00516E2C" w:rsidRPr="00424F0B" w:rsidRDefault="00516E2C" w:rsidP="00516E2C">
      <w:pPr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24F0B">
        <w:rPr>
          <w:rFonts w:ascii="Times New Roman" w:eastAsia="Calibri" w:hAnsi="Times New Roman" w:cs="Times New Roman"/>
          <w:sz w:val="28"/>
          <w:szCs w:val="28"/>
        </w:rPr>
        <w:t>Нижний Тагил</w:t>
      </w:r>
    </w:p>
    <w:p w14:paraId="44B92F84" w14:textId="76102EB7" w:rsidR="00516E2C" w:rsidRPr="00424F0B" w:rsidRDefault="001B38C1" w:rsidP="00516E2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805E2" wp14:editId="670997C4">
                <wp:simplePos x="0" y="0"/>
                <wp:positionH relativeFrom="column">
                  <wp:posOffset>5840730</wp:posOffset>
                </wp:positionH>
                <wp:positionV relativeFrom="paragraph">
                  <wp:posOffset>358775</wp:posOffset>
                </wp:positionV>
                <wp:extent cx="511810" cy="467360"/>
                <wp:effectExtent l="0" t="0" r="2540" b="88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810" cy="467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F688E" id="Прямоугольник 7" o:spid="_x0000_s1026" style="position:absolute;margin-left:459.9pt;margin-top:28.25pt;width:40.3pt;height:3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" fillcolor="white [3212]" strokecolor="white [3212]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652D8" wp14:editId="0C7917E5">
                <wp:simplePos x="0" y="0"/>
                <wp:positionH relativeFrom="column">
                  <wp:posOffset>6008370</wp:posOffset>
                </wp:positionH>
                <wp:positionV relativeFrom="paragraph">
                  <wp:posOffset>226695</wp:posOffset>
                </wp:positionV>
                <wp:extent cx="281940" cy="262890"/>
                <wp:effectExtent l="0" t="0" r="381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2402" id="Прямоугольник 4" o:spid="_x0000_s1026" style="position:absolute;margin-left:473.1pt;margin-top:17.85pt;width:22.2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" fillcolor="white [3212]" strokecolor="white [3212]" strokeweight="2pt">
                <v:path arrowok="t"/>
              </v:rect>
            </w:pict>
          </mc:Fallback>
        </mc:AlternateContent>
      </w:r>
      <w:r w:rsidR="00423C29">
        <w:rPr>
          <w:rFonts w:ascii="Times New Roman" w:eastAsia="Calibri" w:hAnsi="Times New Roman" w:cs="Times New Roman"/>
          <w:sz w:val="28"/>
          <w:szCs w:val="28"/>
        </w:rPr>
        <w:t>202</w:t>
      </w:r>
      <w:r w:rsidR="00EF2756">
        <w:rPr>
          <w:rFonts w:ascii="Times New Roman" w:eastAsia="Calibri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horzAnchor="margin" w:tblpY="210"/>
        <w:tblW w:w="10314" w:type="dxa"/>
        <w:tblLook w:val="01E0" w:firstRow="1" w:lastRow="1" w:firstColumn="1" w:lastColumn="1" w:noHBand="0" w:noVBand="0"/>
      </w:tblPr>
      <w:tblGrid>
        <w:gridCol w:w="4786"/>
        <w:gridCol w:w="5528"/>
      </w:tblGrid>
      <w:tr w:rsidR="00516E2C" w:rsidRPr="00516E2C" w14:paraId="6ED94BF5" w14:textId="77777777" w:rsidTr="00AF7A53">
        <w:tc>
          <w:tcPr>
            <w:tcW w:w="4786" w:type="dxa"/>
          </w:tcPr>
          <w:p w14:paraId="0F60B758" w14:textId="77777777" w:rsidR="00516E2C" w:rsidRPr="00516E2C" w:rsidRDefault="00516E2C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Рассмотрена </w:t>
            </w:r>
          </w:p>
          <w:p w14:paraId="0C665D06" w14:textId="77777777" w:rsidR="00516E2C" w:rsidRPr="00516E2C" w:rsidRDefault="00516E2C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заседании ПЦК                    </w:t>
            </w:r>
          </w:p>
          <w:p w14:paraId="4E0B6F8B" w14:textId="77777777" w:rsidR="00516E2C" w:rsidRPr="00516E2C" w:rsidRDefault="00516E2C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14:paraId="27C30276" w14:textId="77777777" w:rsidR="00516E2C" w:rsidRPr="00516E2C" w:rsidRDefault="004320C6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9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30316F">
              <w:rPr>
                <w:rFonts w:ascii="Times New Roman" w:eastAsia="Calibri" w:hAnsi="Times New Roman" w:cs="Times New Roman"/>
                <w:sz w:val="28"/>
                <w:szCs w:val="28"/>
              </w:rPr>
              <w:t>___ от __________________</w:t>
            </w:r>
          </w:p>
          <w:p w14:paraId="7F422FF8" w14:textId="77777777" w:rsidR="004F1941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 </w:t>
            </w:r>
          </w:p>
          <w:p w14:paraId="29374BC2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r w:rsidR="000D6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 </w:t>
            </w:r>
            <w:r w:rsidR="00036D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Лифарь </w:t>
            </w:r>
          </w:p>
          <w:p w14:paraId="49622552" w14:textId="77777777" w:rsidR="00516E2C" w:rsidRPr="00516E2C" w:rsidRDefault="00516E2C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53E9E71" w14:textId="77777777" w:rsidR="00516E2C" w:rsidRPr="00516E2C" w:rsidRDefault="00516E2C" w:rsidP="0043694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Составлена в соответствии с</w:t>
            </w:r>
          </w:p>
          <w:p w14:paraId="5E514538" w14:textId="77777777" w:rsidR="00516E2C" w:rsidRPr="00516E2C" w:rsidRDefault="00516E2C" w:rsidP="00C2649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требованиями                                                        </w:t>
            </w:r>
            <w:r w:rsidR="00C453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ФГОС СПО </w:t>
            </w: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специальности </w:t>
            </w:r>
            <w:r w:rsidR="001057F2" w:rsidRPr="001057F2">
              <w:rPr>
                <w:rFonts w:ascii="Times New Roman" w:eastAsia="Calibri" w:hAnsi="Times New Roman" w:cs="Times New Roman"/>
                <w:sz w:val="28"/>
                <w:szCs w:val="28"/>
              </w:rPr>
              <w:t>23.02.07 Техническое обслуживание и ремонт двигателей, систем и агрегатов автомобилей (базовая подготовка, ТОП-50)</w:t>
            </w:r>
          </w:p>
        </w:tc>
      </w:tr>
      <w:tr w:rsidR="00516E2C" w:rsidRPr="00516E2C" w14:paraId="48A36BAC" w14:textId="77777777" w:rsidTr="00AF7A53">
        <w:trPr>
          <w:trHeight w:val="6135"/>
        </w:trPr>
        <w:tc>
          <w:tcPr>
            <w:tcW w:w="4786" w:type="dxa"/>
          </w:tcPr>
          <w:p w14:paraId="2143F54F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Рассмотрена и одобрена</w:t>
            </w:r>
          </w:p>
          <w:p w14:paraId="4726A28D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НМС</w:t>
            </w:r>
          </w:p>
          <w:p w14:paraId="3036E6AC" w14:textId="253F1BC5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909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  <w:r w:rsidR="00A820E3" w:rsidRPr="005829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2756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="00A167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031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EF2756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</w:p>
          <w:p w14:paraId="00F18491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776479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Одобрена и рекомендована к</w:t>
            </w:r>
          </w:p>
          <w:p w14:paraId="1B565FD6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46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утверждению </w:t>
            </w: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педагогического</w:t>
            </w:r>
            <w:r w:rsidR="00246D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совета</w:t>
            </w:r>
          </w:p>
          <w:p w14:paraId="5BA74691" w14:textId="77777777" w:rsidR="00516E2C" w:rsidRPr="00516E2C" w:rsidRDefault="00516E2C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  <w:p w14:paraId="3B4B20DD" w14:textId="2F8386D7" w:rsidR="00516E2C" w:rsidRPr="00516E2C" w:rsidRDefault="0030316F" w:rsidP="00516E2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6B52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</w:t>
            </w:r>
            <w:r w:rsidR="00A167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B525B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</w:p>
          <w:p w14:paraId="4C387F3F" w14:textId="77777777" w:rsidR="00516E2C" w:rsidRDefault="00516E2C" w:rsidP="00C45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76803C" w14:textId="77777777" w:rsidR="00804B9A" w:rsidRDefault="00804B9A" w:rsidP="00C45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Разработчик:</w:t>
            </w:r>
          </w:p>
          <w:p w14:paraId="13224A4D" w14:textId="076EF58A" w:rsidR="00804B9A" w:rsidRDefault="00804B9A" w:rsidP="00C45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образовательной программы</w:t>
            </w:r>
            <w:r w:rsidR="00A1671D">
              <w:rPr>
                <w:rFonts w:ascii="Times New Roman" w:eastAsia="Calibri" w:hAnsi="Times New Roman" w:cs="Times New Roman"/>
                <w:sz w:val="28"/>
                <w:szCs w:val="28"/>
              </w:rPr>
              <w:t>, преподаватель ВКК</w:t>
            </w:r>
          </w:p>
          <w:p w14:paraId="258930E9" w14:textId="77777777" w:rsidR="00804B9A" w:rsidRPr="00516E2C" w:rsidRDefault="00804B9A" w:rsidP="00C453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 В.В. Федоров</w:t>
            </w:r>
          </w:p>
        </w:tc>
        <w:tc>
          <w:tcPr>
            <w:tcW w:w="5528" w:type="dxa"/>
          </w:tcPr>
          <w:p w14:paraId="1B261252" w14:textId="77777777" w:rsidR="00516E2C" w:rsidRPr="00516E2C" w:rsidRDefault="00516E2C" w:rsidP="00516E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985B2" w14:textId="45D0BFEE" w:rsidR="00804B9A" w:rsidRDefault="00EF2756" w:rsidP="00804B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</w:t>
            </w:r>
            <w:proofErr w:type="gramStart"/>
            <w:r w:rsidR="00E14A9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516E2C"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 директора</w:t>
            </w:r>
            <w:proofErr w:type="gramEnd"/>
            <w:r w:rsidR="00516E2C"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УМР:</w:t>
            </w:r>
          </w:p>
          <w:p w14:paraId="02AAB018" w14:textId="77777777" w:rsidR="00516E2C" w:rsidRPr="00516E2C" w:rsidRDefault="00516E2C" w:rsidP="00804B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32458F" w14:textId="10C24DD1" w:rsidR="00516E2C" w:rsidRPr="00516E2C" w:rsidRDefault="00516E2C" w:rsidP="00804B9A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6E2C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="00804B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 </w:t>
            </w:r>
            <w:r w:rsidR="00EF2756">
              <w:rPr>
                <w:rFonts w:ascii="Times New Roman" w:eastAsia="Calibri" w:hAnsi="Times New Roman" w:cs="Times New Roman"/>
                <w:sz w:val="28"/>
                <w:szCs w:val="28"/>
              </w:rPr>
              <w:t>С.Г. Родина</w:t>
            </w:r>
          </w:p>
        </w:tc>
      </w:tr>
    </w:tbl>
    <w:p w14:paraId="40668578" w14:textId="77777777" w:rsidR="00C45306" w:rsidRDefault="00C45306" w:rsidP="0043694A">
      <w:pPr>
        <w:pStyle w:val="a7"/>
        <w:spacing w:after="260" w:afterAutospacing="0" w:line="360" w:lineRule="auto"/>
        <w:rPr>
          <w:b/>
          <w:sz w:val="28"/>
          <w:szCs w:val="28"/>
        </w:rPr>
      </w:pPr>
    </w:p>
    <w:p w14:paraId="381B1A38" w14:textId="122E8DB5" w:rsidR="0043694A" w:rsidRDefault="0043694A" w:rsidP="0043694A">
      <w:pPr>
        <w:pStyle w:val="a7"/>
        <w:spacing w:after="260" w:afterAutospacing="0" w:line="360" w:lineRule="auto"/>
        <w:rPr>
          <w:b/>
          <w:sz w:val="28"/>
          <w:szCs w:val="28"/>
        </w:rPr>
      </w:pPr>
      <w:r w:rsidRPr="0043694A">
        <w:rPr>
          <w:b/>
          <w:sz w:val="28"/>
          <w:szCs w:val="28"/>
        </w:rPr>
        <w:t>Согласованно с работодателе</w:t>
      </w:r>
      <w:r w:rsidR="00A1671D">
        <w:rPr>
          <w:b/>
          <w:sz w:val="28"/>
          <w:szCs w:val="28"/>
        </w:rPr>
        <w:t>м</w:t>
      </w:r>
      <w:r w:rsidRPr="0043694A">
        <w:rPr>
          <w:b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39"/>
        <w:gridCol w:w="2449"/>
        <w:gridCol w:w="2435"/>
      </w:tblGrid>
      <w:tr w:rsidR="00036D4E" w14:paraId="1A1B77A2" w14:textId="77777777" w:rsidTr="002201F5">
        <w:trPr>
          <w:trHeight w:val="130"/>
        </w:trPr>
        <w:tc>
          <w:tcPr>
            <w:tcW w:w="2499" w:type="dxa"/>
          </w:tcPr>
          <w:p w14:paraId="2173A921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6D2C163A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4F5D9499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541A9037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</w:tr>
      <w:tr w:rsidR="00036D4E" w14:paraId="37FE6FAE" w14:textId="77777777" w:rsidTr="002201F5">
        <w:trPr>
          <w:trHeight w:val="130"/>
        </w:trPr>
        <w:tc>
          <w:tcPr>
            <w:tcW w:w="2499" w:type="dxa"/>
          </w:tcPr>
          <w:p w14:paraId="2AC939AD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04B661B1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63CE6D7C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014B1201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</w:tr>
      <w:tr w:rsidR="00036D4E" w14:paraId="200B814A" w14:textId="77777777" w:rsidTr="002201F5">
        <w:tc>
          <w:tcPr>
            <w:tcW w:w="2499" w:type="dxa"/>
          </w:tcPr>
          <w:p w14:paraId="370F2C59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2499" w:type="dxa"/>
          </w:tcPr>
          <w:p w14:paraId="5C2511DF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152B730D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14:paraId="3EE987CC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36D4E" w14:paraId="74E402F2" w14:textId="77777777" w:rsidTr="002201F5">
        <w:tc>
          <w:tcPr>
            <w:tcW w:w="2499" w:type="dxa"/>
          </w:tcPr>
          <w:p w14:paraId="746BC819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_______________</w:t>
            </w:r>
          </w:p>
        </w:tc>
        <w:tc>
          <w:tcPr>
            <w:tcW w:w="2499" w:type="dxa"/>
          </w:tcPr>
          <w:p w14:paraId="65E86D94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36D4E">
              <w:rPr>
                <w:rFonts w:eastAsia="Calibri"/>
                <w:sz w:val="22"/>
                <w:szCs w:val="22"/>
              </w:rPr>
              <w:t>Кривешко</w:t>
            </w:r>
            <w:proofErr w:type="spellEnd"/>
            <w:r w:rsidRPr="00036D4E">
              <w:rPr>
                <w:rFonts w:eastAsia="Calibri"/>
                <w:sz w:val="22"/>
                <w:szCs w:val="22"/>
              </w:rPr>
              <w:t xml:space="preserve"> Д.В.</w:t>
            </w:r>
          </w:p>
        </w:tc>
        <w:tc>
          <w:tcPr>
            <w:tcW w:w="2499" w:type="dxa"/>
          </w:tcPr>
          <w:p w14:paraId="20C0A268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6D4E">
              <w:rPr>
                <w:sz w:val="22"/>
                <w:szCs w:val="22"/>
              </w:rPr>
              <w:t>ООО «</w:t>
            </w:r>
            <w:proofErr w:type="spellStart"/>
            <w:r w:rsidRPr="00036D4E">
              <w:rPr>
                <w:sz w:val="22"/>
                <w:szCs w:val="22"/>
              </w:rPr>
              <w:t>Дорсервис</w:t>
            </w:r>
            <w:proofErr w:type="spellEnd"/>
            <w:r w:rsidRPr="00036D4E">
              <w:rPr>
                <w:sz w:val="22"/>
                <w:szCs w:val="22"/>
              </w:rPr>
              <w:t>-НТ»</w:t>
            </w:r>
          </w:p>
        </w:tc>
        <w:tc>
          <w:tcPr>
            <w:tcW w:w="2499" w:type="dxa"/>
          </w:tcPr>
          <w:p w14:paraId="192328E1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36D4E">
              <w:rPr>
                <w:sz w:val="22"/>
                <w:szCs w:val="22"/>
              </w:rPr>
              <w:t>директор</w:t>
            </w:r>
          </w:p>
        </w:tc>
      </w:tr>
      <w:tr w:rsidR="00036D4E" w14:paraId="2545655A" w14:textId="77777777" w:rsidTr="002201F5">
        <w:tc>
          <w:tcPr>
            <w:tcW w:w="2499" w:type="dxa"/>
          </w:tcPr>
          <w:p w14:paraId="6A51FB7E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  <w:r w:rsidRPr="00036D4E">
              <w:rPr>
                <w:sz w:val="14"/>
                <w:szCs w:val="16"/>
              </w:rPr>
              <w:t xml:space="preserve">Подпись     </w:t>
            </w:r>
          </w:p>
        </w:tc>
        <w:tc>
          <w:tcPr>
            <w:tcW w:w="2499" w:type="dxa"/>
          </w:tcPr>
          <w:p w14:paraId="6629FB18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  <w:r w:rsidRPr="00036D4E">
              <w:rPr>
                <w:sz w:val="14"/>
                <w:szCs w:val="16"/>
              </w:rPr>
              <w:t>расшифровка подписи</w:t>
            </w:r>
          </w:p>
        </w:tc>
        <w:tc>
          <w:tcPr>
            <w:tcW w:w="2499" w:type="dxa"/>
          </w:tcPr>
          <w:p w14:paraId="7392BE41" w14:textId="77777777" w:rsidR="00036D4E" w:rsidRPr="00036D4E" w:rsidRDefault="00864B33" w:rsidP="00804B9A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  <w:r>
              <w:rPr>
                <w:sz w:val="14"/>
                <w:szCs w:val="16"/>
              </w:rPr>
              <w:t xml:space="preserve">  </w:t>
            </w:r>
            <w:r w:rsidR="00036D4E" w:rsidRPr="00036D4E">
              <w:rPr>
                <w:sz w:val="14"/>
                <w:szCs w:val="16"/>
              </w:rPr>
              <w:t>место работы</w:t>
            </w:r>
          </w:p>
        </w:tc>
        <w:tc>
          <w:tcPr>
            <w:tcW w:w="2499" w:type="dxa"/>
          </w:tcPr>
          <w:p w14:paraId="5F99AB16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  <w:r w:rsidRPr="00036D4E">
              <w:rPr>
                <w:sz w:val="14"/>
                <w:szCs w:val="16"/>
              </w:rPr>
              <w:t>должность</w:t>
            </w:r>
          </w:p>
        </w:tc>
      </w:tr>
      <w:tr w:rsidR="00036D4E" w14:paraId="4672F1A2" w14:textId="77777777" w:rsidTr="002201F5">
        <w:tc>
          <w:tcPr>
            <w:tcW w:w="2499" w:type="dxa"/>
          </w:tcPr>
          <w:p w14:paraId="724DF8EC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34535DA9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7D3CF3D5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  <w:tc>
          <w:tcPr>
            <w:tcW w:w="2499" w:type="dxa"/>
          </w:tcPr>
          <w:p w14:paraId="2663319C" w14:textId="77777777" w:rsidR="00036D4E" w:rsidRPr="00036D4E" w:rsidRDefault="00036D4E" w:rsidP="00804B9A">
            <w:pPr>
              <w:pStyle w:val="a7"/>
              <w:spacing w:before="0" w:beforeAutospacing="0" w:after="0" w:afterAutospacing="0"/>
              <w:jc w:val="center"/>
              <w:rPr>
                <w:sz w:val="14"/>
                <w:szCs w:val="16"/>
              </w:rPr>
            </w:pPr>
          </w:p>
        </w:tc>
      </w:tr>
      <w:tr w:rsidR="00036D4E" w14:paraId="58C3CC9A" w14:textId="77777777" w:rsidTr="002201F5">
        <w:tc>
          <w:tcPr>
            <w:tcW w:w="2499" w:type="dxa"/>
          </w:tcPr>
          <w:p w14:paraId="42ACA406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2499" w:type="dxa"/>
          </w:tcPr>
          <w:p w14:paraId="741D61A7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2499" w:type="dxa"/>
          </w:tcPr>
          <w:p w14:paraId="26383DF4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2499" w:type="dxa"/>
          </w:tcPr>
          <w:p w14:paraId="56AD7DE6" w14:textId="77777777" w:rsidR="00036D4E" w:rsidRPr="00036D4E" w:rsidRDefault="00036D4E" w:rsidP="00036D4E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28"/>
              </w:rPr>
            </w:pPr>
          </w:p>
        </w:tc>
      </w:tr>
    </w:tbl>
    <w:p w14:paraId="5F54F52A" w14:textId="5A4A6EFD" w:rsidR="00516E2C" w:rsidRPr="00516E2C" w:rsidRDefault="001B38C1" w:rsidP="00516E2C">
      <w:pPr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85A0A" wp14:editId="192C79D4">
                <wp:simplePos x="0" y="0"/>
                <wp:positionH relativeFrom="column">
                  <wp:posOffset>6003925</wp:posOffset>
                </wp:positionH>
                <wp:positionV relativeFrom="paragraph">
                  <wp:posOffset>399415</wp:posOffset>
                </wp:positionV>
                <wp:extent cx="281940" cy="262255"/>
                <wp:effectExtent l="0" t="0" r="3810" b="44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01190" id="Прямоугольник 5" o:spid="_x0000_s1026" style="position:absolute;margin-left:472.75pt;margin-top:31.45pt;width:22.2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" fillcolor="window" strokecolor="window" strokeweight="2pt">
                <v:path arrowok="t"/>
              </v:rect>
            </w:pict>
          </mc:Fallback>
        </mc:AlternateContent>
      </w:r>
      <w:r w:rsidR="00516E2C" w:rsidRPr="00516E2C">
        <w:rPr>
          <w:rFonts w:ascii="Times New Roman" w:eastAsia="Calibri" w:hAnsi="Times New Roman" w:cs="Times New Roman"/>
          <w:b/>
          <w:sz w:val="32"/>
        </w:rPr>
        <w:br w:type="page"/>
      </w:r>
    </w:p>
    <w:p w14:paraId="7FA52B8F" w14:textId="77777777" w:rsidR="00B70152" w:rsidRPr="00260179" w:rsidRDefault="00B70152" w:rsidP="00B70152">
      <w:pPr>
        <w:tabs>
          <w:tab w:val="num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17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66"/>
        <w:gridCol w:w="8958"/>
        <w:gridCol w:w="932"/>
      </w:tblGrid>
      <w:tr w:rsidR="00B70152" w:rsidRPr="00260179" w14:paraId="300BC103" w14:textId="77777777" w:rsidTr="00674C5A">
        <w:tc>
          <w:tcPr>
            <w:tcW w:w="566" w:type="dxa"/>
            <w:shd w:val="clear" w:color="auto" w:fill="auto"/>
            <w:vAlign w:val="center"/>
          </w:tcPr>
          <w:p w14:paraId="7E85176A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58" w:type="dxa"/>
            <w:shd w:val="clear" w:color="auto" w:fill="auto"/>
            <w:vAlign w:val="center"/>
          </w:tcPr>
          <w:p w14:paraId="52E0311F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7DC95696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стр.</w:t>
            </w:r>
          </w:p>
        </w:tc>
      </w:tr>
      <w:tr w:rsidR="00B70152" w:rsidRPr="00260179" w14:paraId="16CBB863" w14:textId="77777777" w:rsidTr="00674C5A">
        <w:tc>
          <w:tcPr>
            <w:tcW w:w="566" w:type="dxa"/>
            <w:shd w:val="clear" w:color="auto" w:fill="auto"/>
            <w:vAlign w:val="center"/>
          </w:tcPr>
          <w:p w14:paraId="4DF86821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958" w:type="dxa"/>
            <w:shd w:val="clear" w:color="auto" w:fill="auto"/>
            <w:vAlign w:val="center"/>
          </w:tcPr>
          <w:p w14:paraId="4DBFA43C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положения……………………………………………………………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4C0C815D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70152" w:rsidRPr="00260179" w14:paraId="738919C6" w14:textId="77777777" w:rsidTr="00674C5A">
        <w:tc>
          <w:tcPr>
            <w:tcW w:w="566" w:type="dxa"/>
            <w:shd w:val="clear" w:color="auto" w:fill="auto"/>
            <w:vAlign w:val="center"/>
          </w:tcPr>
          <w:p w14:paraId="206D5B26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8958" w:type="dxa"/>
            <w:shd w:val="clear" w:color="auto" w:fill="auto"/>
          </w:tcPr>
          <w:p w14:paraId="1E4E8897" w14:textId="77777777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Вид государственной итоговой аттестации……………….………………..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5DABCC8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152" w:rsidRPr="00260179" w14:paraId="629F96E5" w14:textId="77777777" w:rsidTr="00674C5A">
        <w:tc>
          <w:tcPr>
            <w:tcW w:w="566" w:type="dxa"/>
            <w:shd w:val="clear" w:color="auto" w:fill="auto"/>
            <w:vAlign w:val="center"/>
          </w:tcPr>
          <w:p w14:paraId="6DAEA7F4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8958" w:type="dxa"/>
            <w:shd w:val="clear" w:color="auto" w:fill="auto"/>
          </w:tcPr>
          <w:p w14:paraId="606E328D" w14:textId="77777777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Объем времени на подготовку и проведение государственной итоговой аттестации……………………………………………………….……………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E962F40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152" w:rsidRPr="00260179" w14:paraId="0F603080" w14:textId="77777777" w:rsidTr="00674C5A">
        <w:tc>
          <w:tcPr>
            <w:tcW w:w="566" w:type="dxa"/>
            <w:shd w:val="clear" w:color="auto" w:fill="auto"/>
            <w:vAlign w:val="center"/>
          </w:tcPr>
          <w:p w14:paraId="1F6CB7B8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8958" w:type="dxa"/>
            <w:shd w:val="clear" w:color="auto" w:fill="auto"/>
          </w:tcPr>
          <w:p w14:paraId="28D0D03B" w14:textId="77777777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 государственной итоговой аттестации………………..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DD13EB9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152" w:rsidRPr="00260179" w14:paraId="3A09A7BB" w14:textId="77777777" w:rsidTr="00674C5A">
        <w:tc>
          <w:tcPr>
            <w:tcW w:w="566" w:type="dxa"/>
            <w:shd w:val="clear" w:color="auto" w:fill="auto"/>
            <w:vAlign w:val="center"/>
          </w:tcPr>
          <w:p w14:paraId="78316A8D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8958" w:type="dxa"/>
            <w:shd w:val="clear" w:color="auto" w:fill="auto"/>
          </w:tcPr>
          <w:p w14:paraId="1AD18B13" w14:textId="77777777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разработки тематики выпускных квалификационных работ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3D12873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70152" w:rsidRPr="00260179" w14:paraId="38C2C1E9" w14:textId="77777777" w:rsidTr="00674C5A">
        <w:tc>
          <w:tcPr>
            <w:tcW w:w="566" w:type="dxa"/>
            <w:shd w:val="clear" w:color="auto" w:fill="auto"/>
            <w:vAlign w:val="center"/>
          </w:tcPr>
          <w:p w14:paraId="1F7496C3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8958" w:type="dxa"/>
            <w:shd w:val="clear" w:color="auto" w:fill="auto"/>
          </w:tcPr>
          <w:p w14:paraId="56C88AE9" w14:textId="1760583E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выполнения выпускных квалификационных работ </w:t>
            </w:r>
            <w:r w:rsidR="00D26E2D"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685DED7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B70152" w:rsidRPr="00260179" w14:paraId="681EBD58" w14:textId="77777777" w:rsidTr="00674C5A">
        <w:tc>
          <w:tcPr>
            <w:tcW w:w="566" w:type="dxa"/>
            <w:shd w:val="clear" w:color="auto" w:fill="auto"/>
            <w:vAlign w:val="center"/>
          </w:tcPr>
          <w:p w14:paraId="2295DF63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8958" w:type="dxa"/>
            <w:shd w:val="clear" w:color="auto" w:fill="auto"/>
          </w:tcPr>
          <w:p w14:paraId="6AA7A756" w14:textId="5BD39338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 к структуре выпускной квалификационной работы. Правила оформления выпускной квалификационной работы…………</w:t>
            </w:r>
            <w:r w:rsidR="00D26E2D"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CB8E4C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B70152" w:rsidRPr="00260179" w14:paraId="551FC679" w14:textId="77777777" w:rsidTr="00674C5A">
        <w:tc>
          <w:tcPr>
            <w:tcW w:w="566" w:type="dxa"/>
            <w:shd w:val="clear" w:color="auto" w:fill="auto"/>
            <w:vAlign w:val="center"/>
          </w:tcPr>
          <w:p w14:paraId="7E52BA99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8958" w:type="dxa"/>
            <w:shd w:val="clear" w:color="auto" w:fill="auto"/>
          </w:tcPr>
          <w:p w14:paraId="46CD736C" w14:textId="3B0A326C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Процедура подготовки и проведения демонстрационного экзамена</w:t>
            </w:r>
            <w:r w:rsidR="00D26E2D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52D1C92E" w14:textId="77777777" w:rsidR="00B70152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B70152" w:rsidRPr="00260179" w14:paraId="59917F33" w14:textId="77777777" w:rsidTr="00674C5A">
        <w:tc>
          <w:tcPr>
            <w:tcW w:w="566" w:type="dxa"/>
            <w:shd w:val="clear" w:color="auto" w:fill="auto"/>
            <w:vAlign w:val="center"/>
          </w:tcPr>
          <w:p w14:paraId="3F0DE4DA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58" w:type="dxa"/>
            <w:shd w:val="clear" w:color="auto" w:fill="auto"/>
          </w:tcPr>
          <w:p w14:paraId="13115152" w14:textId="7B9B2B56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Защита выпускной </w:t>
            </w:r>
            <w:r w:rsidR="00D26E2D">
              <w:rPr>
                <w:rFonts w:ascii="Times New Roman" w:hAnsi="Times New Roman" w:cs="Times New Roman"/>
                <w:bCs/>
                <w:sz w:val="28"/>
                <w:szCs w:val="28"/>
              </w:rPr>
              <w:t>квалификационной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  <w:r w:rsidR="00D26E2D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A696D44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</w:tr>
      <w:tr w:rsidR="00B70152" w:rsidRPr="00260179" w14:paraId="092FBA4B" w14:textId="77777777" w:rsidTr="00674C5A">
        <w:tc>
          <w:tcPr>
            <w:tcW w:w="566" w:type="dxa"/>
            <w:shd w:val="clear" w:color="auto" w:fill="auto"/>
            <w:vAlign w:val="center"/>
          </w:tcPr>
          <w:p w14:paraId="3DC9BBE4" w14:textId="77777777" w:rsidR="00B70152" w:rsidRPr="00260179" w:rsidRDefault="00B70152" w:rsidP="00674C5A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8958" w:type="dxa"/>
            <w:shd w:val="clear" w:color="auto" w:fill="auto"/>
          </w:tcPr>
          <w:p w14:paraId="7F39F709" w14:textId="77777777" w:rsidR="00B70152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проведения государственной итоговой аттестации для выпускников из числа лиц с ограниченными возможностями здоровья…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DC712F9" w14:textId="77777777" w:rsidR="00B70152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B70152" w:rsidRPr="00260179" w14:paraId="36E0B278" w14:textId="77777777" w:rsidTr="00674C5A">
        <w:tc>
          <w:tcPr>
            <w:tcW w:w="566" w:type="dxa"/>
            <w:shd w:val="clear" w:color="auto" w:fill="auto"/>
            <w:vAlign w:val="center"/>
          </w:tcPr>
          <w:p w14:paraId="070A8F04" w14:textId="77777777" w:rsidR="00B70152" w:rsidRPr="00260179" w:rsidRDefault="00B70152" w:rsidP="00674C5A">
            <w:pPr>
              <w:widowControl w:val="0"/>
              <w:spacing w:before="120" w:after="12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58" w:type="dxa"/>
            <w:shd w:val="clear" w:color="auto" w:fill="auto"/>
          </w:tcPr>
          <w:p w14:paraId="3B1D2FAC" w14:textId="7A123B2F" w:rsidR="00B70152" w:rsidRPr="00260179" w:rsidRDefault="00B70152" w:rsidP="00674C5A">
            <w:pPr>
              <w:widowControl w:val="0"/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фондов оценочн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ых средств, критерии оценивания...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="00D26E2D"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……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9BA9B32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B70152" w:rsidRPr="00260179" w14:paraId="157835A5" w14:textId="77777777" w:rsidTr="00674C5A">
        <w:tc>
          <w:tcPr>
            <w:tcW w:w="9524" w:type="dxa"/>
            <w:gridSpan w:val="2"/>
            <w:shd w:val="clear" w:color="auto" w:fill="auto"/>
            <w:vAlign w:val="center"/>
          </w:tcPr>
          <w:p w14:paraId="652B6F3F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1. Перечень тем выпускных квалификационных работ……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E57B2EE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B70152" w:rsidRPr="00260179" w14:paraId="2E5FFEFA" w14:textId="77777777" w:rsidTr="00674C5A">
        <w:tc>
          <w:tcPr>
            <w:tcW w:w="9524" w:type="dxa"/>
            <w:gridSpan w:val="2"/>
            <w:shd w:val="clear" w:color="auto" w:fill="auto"/>
            <w:vAlign w:val="center"/>
          </w:tcPr>
          <w:p w14:paraId="3FAEC4F9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2. Задание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дипломный проект….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............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2EC7499E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70152" w:rsidRPr="00260179" w14:paraId="7220ACE6" w14:textId="77777777" w:rsidTr="00674C5A">
        <w:tc>
          <w:tcPr>
            <w:tcW w:w="9524" w:type="dxa"/>
            <w:gridSpan w:val="2"/>
            <w:shd w:val="clear" w:color="auto" w:fill="auto"/>
            <w:vAlign w:val="center"/>
          </w:tcPr>
          <w:p w14:paraId="33C588B9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Отзыв 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руководителя ………………………………………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3C1AFB1F" w14:textId="77777777" w:rsidR="00B70152" w:rsidRPr="00260179" w:rsidRDefault="00B70152" w:rsidP="00674C5A">
            <w:pPr>
              <w:tabs>
                <w:tab w:val="num" w:pos="720"/>
              </w:tabs>
              <w:spacing w:before="120"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B70152" w:rsidRPr="00260179" w14:paraId="1B83AE9C" w14:textId="77777777" w:rsidTr="00674C5A">
        <w:trPr>
          <w:trHeight w:val="383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A95EF2F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4. Рецензия 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1505D331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</w:tr>
      <w:tr w:rsidR="00B70152" w:rsidRPr="00260179" w14:paraId="65F0D50D" w14:textId="77777777" w:rsidTr="00674C5A">
        <w:trPr>
          <w:trHeight w:val="398"/>
        </w:trPr>
        <w:tc>
          <w:tcPr>
            <w:tcW w:w="9524" w:type="dxa"/>
            <w:gridSpan w:val="2"/>
            <w:shd w:val="clear" w:color="auto" w:fill="auto"/>
          </w:tcPr>
          <w:p w14:paraId="25CE45CE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5. Титульный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7558ACF9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B70152" w:rsidRPr="00260179" w14:paraId="6EB9C380" w14:textId="77777777" w:rsidTr="00674C5A">
        <w:trPr>
          <w:trHeight w:val="318"/>
        </w:trPr>
        <w:tc>
          <w:tcPr>
            <w:tcW w:w="9524" w:type="dxa"/>
            <w:gridSpan w:val="2"/>
            <w:shd w:val="clear" w:color="auto" w:fill="auto"/>
          </w:tcPr>
          <w:p w14:paraId="632A32A8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6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. Оценочный лист защиты ВКР 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64E63630" w14:textId="77777777" w:rsidR="00B70152" w:rsidRPr="00260179" w:rsidRDefault="00B70152" w:rsidP="00674C5A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B70152" w:rsidRPr="00260179" w14:paraId="67E7A8F4" w14:textId="77777777" w:rsidTr="00674C5A">
        <w:trPr>
          <w:trHeight w:val="318"/>
        </w:trPr>
        <w:tc>
          <w:tcPr>
            <w:tcW w:w="9524" w:type="dxa"/>
            <w:gridSpan w:val="2"/>
            <w:shd w:val="clear" w:color="auto" w:fill="auto"/>
          </w:tcPr>
          <w:p w14:paraId="678DED33" w14:textId="77777777" w:rsidR="00B70152" w:rsidRDefault="00B70152" w:rsidP="00674C5A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7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Сводный о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ценочный лист 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…….</w:t>
            </w:r>
            <w:r w:rsidRPr="0026017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32" w:type="dxa"/>
            <w:shd w:val="clear" w:color="auto" w:fill="auto"/>
            <w:vAlign w:val="bottom"/>
          </w:tcPr>
          <w:p w14:paraId="4AD1A65A" w14:textId="77777777" w:rsidR="00B70152" w:rsidRDefault="00B70152" w:rsidP="00674C5A">
            <w:pPr>
              <w:tabs>
                <w:tab w:val="num" w:pos="720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</w:tbl>
    <w:p w14:paraId="3D4985D0" w14:textId="77777777" w:rsidR="00B70152" w:rsidRDefault="00B70152" w:rsidP="00B70152">
      <w:pPr>
        <w:tabs>
          <w:tab w:val="num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59F7B" w14:textId="0B4D3523" w:rsidR="008377F9" w:rsidRPr="00260179" w:rsidRDefault="001B38C1" w:rsidP="00B70152">
      <w:pPr>
        <w:tabs>
          <w:tab w:val="num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0DD84" wp14:editId="6B5086B8">
                <wp:simplePos x="0" y="0"/>
                <wp:positionH relativeFrom="column">
                  <wp:posOffset>6023610</wp:posOffset>
                </wp:positionH>
                <wp:positionV relativeFrom="paragraph">
                  <wp:posOffset>504190</wp:posOffset>
                </wp:positionV>
                <wp:extent cx="281940" cy="262890"/>
                <wp:effectExtent l="0" t="0" r="381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2C66A" id="Прямоугольник 3" o:spid="_x0000_s1026" style="position:absolute;margin-left:474.3pt;margin-top:39.7pt;width:22.2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2FDE9" wp14:editId="10D1D6FF">
                <wp:simplePos x="0" y="0"/>
                <wp:positionH relativeFrom="column">
                  <wp:posOffset>6023610</wp:posOffset>
                </wp:positionH>
                <wp:positionV relativeFrom="paragraph">
                  <wp:posOffset>504190</wp:posOffset>
                </wp:positionV>
                <wp:extent cx="281940" cy="262890"/>
                <wp:effectExtent l="0" t="0" r="3810" b="38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9146" id="Прямоугольник 6" o:spid="_x0000_s1026" style="position:absolute;margin-left:474.3pt;margin-top:39.7pt;width:22.2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" fillcolor="window" strokecolor="window" strokeweight="2pt">
                <v:path arrowok="t"/>
              </v:rect>
            </w:pict>
          </mc:Fallback>
        </mc:AlternateContent>
      </w:r>
    </w:p>
    <w:p w14:paraId="2834095A" w14:textId="7B1A3E84" w:rsidR="00516E2C" w:rsidRPr="00516E2C" w:rsidRDefault="001B38C1" w:rsidP="000F6105">
      <w:pPr>
        <w:tabs>
          <w:tab w:val="num" w:pos="720"/>
        </w:tabs>
        <w:spacing w:line="360" w:lineRule="auto"/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3AA0A" wp14:editId="431E43C2">
                <wp:simplePos x="0" y="0"/>
                <wp:positionH relativeFrom="column">
                  <wp:posOffset>2926715</wp:posOffset>
                </wp:positionH>
                <wp:positionV relativeFrom="paragraph">
                  <wp:posOffset>1309370</wp:posOffset>
                </wp:positionV>
                <wp:extent cx="286385" cy="222885"/>
                <wp:effectExtent l="0" t="0" r="0" b="5715"/>
                <wp:wrapNone/>
                <wp:docPr id="2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2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71970" id="Скругленный прямоугольник 6" o:spid="_x0000_s1026" style="position:absolute;margin-left:230.45pt;margin-top:103.1pt;width:22.5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" filled="f" strokecolor="white"/>
            </w:pict>
          </mc:Fallback>
        </mc:AlternateContent>
      </w:r>
      <w:r w:rsidR="00823FF0" w:rsidRPr="00516E2C">
        <w:rPr>
          <w:rFonts w:ascii="Times New Roman" w:eastAsia="+mn-ea" w:hAnsi="Times New Roman" w:cs="Times New Roman"/>
          <w:b/>
          <w:bCs/>
          <w:sz w:val="28"/>
          <w:szCs w:val="28"/>
        </w:rPr>
        <w:t>1. ОБЩИЕ ПОЛОЖЕНИЯ</w:t>
      </w:r>
    </w:p>
    <w:p w14:paraId="6F578919" w14:textId="77777777" w:rsidR="00820A27" w:rsidRDefault="00516E2C" w:rsidP="003643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820A27" w:rsidRPr="004801A4">
        <w:rPr>
          <w:rFonts w:ascii="Times New Roman" w:hAnsi="Times New Roman"/>
          <w:sz w:val="28"/>
          <w:szCs w:val="28"/>
        </w:rPr>
        <w:t>Программа государственной итоговой аттестации является частью основной профессиональной образоват</w:t>
      </w:r>
      <w:r w:rsidR="00820A27">
        <w:rPr>
          <w:rFonts w:ascii="Times New Roman" w:hAnsi="Times New Roman"/>
          <w:sz w:val="28"/>
          <w:szCs w:val="28"/>
        </w:rPr>
        <w:t>ельной программы НТГПК им. Н.А. </w:t>
      </w:r>
      <w:r w:rsidR="00820A27" w:rsidRPr="004801A4">
        <w:rPr>
          <w:rFonts w:ascii="Times New Roman" w:hAnsi="Times New Roman"/>
          <w:sz w:val="28"/>
          <w:szCs w:val="28"/>
        </w:rPr>
        <w:t xml:space="preserve">Демидова по специальности </w:t>
      </w:r>
      <w:r w:rsidR="00820A27">
        <w:rPr>
          <w:rFonts w:ascii="Times New Roman" w:hAnsi="Times New Roman"/>
          <w:sz w:val="28"/>
          <w:szCs w:val="28"/>
        </w:rPr>
        <w:t>23.02.0</w:t>
      </w:r>
      <w:r w:rsidR="00423C29">
        <w:rPr>
          <w:rFonts w:ascii="Times New Roman" w:hAnsi="Times New Roman"/>
          <w:sz w:val="28"/>
          <w:szCs w:val="28"/>
        </w:rPr>
        <w:t>7</w:t>
      </w:r>
      <w:r w:rsidR="001057F2">
        <w:rPr>
          <w:rFonts w:ascii="Times New Roman" w:hAnsi="Times New Roman"/>
          <w:sz w:val="28"/>
          <w:szCs w:val="28"/>
        </w:rPr>
        <w:t xml:space="preserve"> </w:t>
      </w:r>
      <w:r w:rsidR="00423C29" w:rsidRPr="00423C29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</w:t>
      </w:r>
      <w:r w:rsidR="00423C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338842" w14:textId="77777777" w:rsidR="003643C6" w:rsidRDefault="00516E2C" w:rsidP="00354B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Программа государственной итоговой аттестации по специальности </w:t>
      </w:r>
      <w:r w:rsidR="0043694A">
        <w:rPr>
          <w:rFonts w:ascii="Times New Roman" w:eastAsia="Calibri" w:hAnsi="Times New Roman" w:cs="Times New Roman"/>
          <w:sz w:val="28"/>
          <w:szCs w:val="28"/>
        </w:rPr>
        <w:t>23.02.0</w:t>
      </w:r>
      <w:r w:rsidR="00423C29">
        <w:rPr>
          <w:rFonts w:ascii="Times New Roman" w:eastAsia="Calibri" w:hAnsi="Times New Roman" w:cs="Times New Roman"/>
          <w:sz w:val="28"/>
          <w:szCs w:val="28"/>
        </w:rPr>
        <w:t>7</w:t>
      </w:r>
      <w:r w:rsidR="00436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C29" w:rsidRPr="00423C29">
        <w:rPr>
          <w:rFonts w:ascii="Times New Roman" w:eastAsia="Calibri" w:hAnsi="Times New Roman" w:cs="Times New Roman"/>
          <w:sz w:val="28"/>
          <w:szCs w:val="28"/>
        </w:rPr>
        <w:t xml:space="preserve">Техническое обслуживание и ремонт двигателей, систем и агрегатов автомобилей </w:t>
      </w:r>
      <w:r w:rsidR="00A34BD4">
        <w:rPr>
          <w:rFonts w:ascii="Times New Roman" w:eastAsia="Calibri" w:hAnsi="Times New Roman" w:cs="Times New Roman"/>
          <w:sz w:val="28"/>
          <w:szCs w:val="28"/>
        </w:rPr>
        <w:t>(базовая подготовка</w:t>
      </w:r>
      <w:r w:rsidRPr="00516E2C">
        <w:rPr>
          <w:rFonts w:ascii="Times New Roman" w:eastAsia="Calibri" w:hAnsi="Times New Roman" w:cs="Times New Roman"/>
          <w:sz w:val="28"/>
          <w:szCs w:val="28"/>
        </w:rPr>
        <w:t>) разработана в соответствии с:</w:t>
      </w:r>
    </w:p>
    <w:p w14:paraId="2FFF0F57" w14:textId="77777777" w:rsidR="003643C6" w:rsidRDefault="003643C6" w:rsidP="00354B21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16E2C">
        <w:rPr>
          <w:rFonts w:ascii="Times New Roman" w:eastAsia="Calibri" w:hAnsi="Times New Roman" w:cs="Times New Roman"/>
          <w:sz w:val="28"/>
          <w:szCs w:val="28"/>
        </w:rPr>
        <w:t>Федеральным Законом Российской Федерации от 29.12.2012 г. № 273-ФЗ «Об обра</w:t>
      </w:r>
      <w:r>
        <w:rPr>
          <w:rFonts w:ascii="Times New Roman" w:eastAsia="Calibri" w:hAnsi="Times New Roman" w:cs="Times New Roman"/>
          <w:sz w:val="28"/>
          <w:szCs w:val="28"/>
        </w:rPr>
        <w:t>зовании в Российской Федерации»</w:t>
      </w:r>
      <w:r w:rsidR="00015D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(ч. 5 ст.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59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6E2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FC3B65" w14:textId="3B531F6E" w:rsidR="003643C6" w:rsidRPr="000E6383" w:rsidRDefault="000F6105" w:rsidP="00354B21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- Порядком организации и осуществления образовательной деятельности по образовательным программам среднего профессионального образования (утв. приказом Министерства образования и науки РФ от 14 июня 2013 года</w:t>
      </w:r>
      <w:r w:rsidR="00292B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№ </w:t>
      </w:r>
      <w:r w:rsidR="00EF2756" w:rsidRPr="000E6383">
        <w:rPr>
          <w:rFonts w:ascii="Times New Roman" w:eastAsia="Calibri" w:hAnsi="Times New Roman" w:cs="Times New Roman"/>
          <w:sz w:val="28"/>
          <w:szCs w:val="24"/>
        </w:rPr>
        <w:t>464,</w:t>
      </w:r>
      <w:r w:rsidR="00EF2756">
        <w:rPr>
          <w:rFonts w:ascii="Times New Roman" w:eastAsia="Calibri" w:hAnsi="Times New Roman" w:cs="Times New Roman"/>
          <w:sz w:val="28"/>
          <w:szCs w:val="24"/>
        </w:rPr>
        <w:t xml:space="preserve"> с</w:t>
      </w:r>
      <w:r w:rsidR="00A1671D">
        <w:rPr>
          <w:rFonts w:ascii="Times New Roman" w:eastAsia="Calibri" w:hAnsi="Times New Roman" w:cs="Times New Roman"/>
          <w:sz w:val="28"/>
          <w:szCs w:val="24"/>
        </w:rPr>
        <w:t xml:space="preserve"> изм. и доп.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от 22.01.2014</w:t>
      </w:r>
      <w:r w:rsidR="003643C6">
        <w:rPr>
          <w:rFonts w:ascii="Times New Roman" w:eastAsia="Calibri" w:hAnsi="Times New Roman" w:cs="Times New Roman"/>
          <w:sz w:val="28"/>
          <w:szCs w:val="24"/>
        </w:rPr>
        <w:t>,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 от 15.12.2014</w:t>
      </w:r>
      <w:r w:rsidR="00147630">
        <w:rPr>
          <w:rFonts w:ascii="Times New Roman" w:eastAsia="Calibri" w:hAnsi="Times New Roman" w:cs="Times New Roman"/>
          <w:sz w:val="28"/>
          <w:szCs w:val="24"/>
        </w:rPr>
        <w:t>, 28.08.2020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);</w:t>
      </w:r>
    </w:p>
    <w:p w14:paraId="358943DA" w14:textId="130AC574" w:rsidR="003643C6" w:rsidRPr="000E6383" w:rsidRDefault="000F6105" w:rsidP="00147630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 - Порядком проведения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государственной итоговой аттестации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по образовательным программам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среднего профессионального образования (утв. </w:t>
      </w:r>
      <w:r w:rsidR="00EF2756" w:rsidRPr="000E6383">
        <w:rPr>
          <w:rFonts w:ascii="Times New Roman" w:eastAsia="Calibri" w:hAnsi="Times New Roman" w:cs="Times New Roman"/>
          <w:sz w:val="28"/>
          <w:szCs w:val="24"/>
        </w:rPr>
        <w:t>приказом Министерства</w:t>
      </w:r>
      <w:r w:rsidR="003643C6">
        <w:rPr>
          <w:rFonts w:ascii="Times New Roman" w:eastAsia="Calibri" w:hAnsi="Times New Roman" w:cs="Times New Roman"/>
          <w:sz w:val="28"/>
          <w:szCs w:val="24"/>
        </w:rPr>
        <w:t xml:space="preserve"> образования </w:t>
      </w:r>
      <w:r w:rsidR="00EF2756">
        <w:rPr>
          <w:rFonts w:ascii="Times New Roman" w:eastAsia="Calibri" w:hAnsi="Times New Roman" w:cs="Times New Roman"/>
          <w:sz w:val="28"/>
          <w:szCs w:val="24"/>
        </w:rPr>
        <w:t>и науки</w:t>
      </w:r>
      <w:r w:rsidR="003643C6">
        <w:rPr>
          <w:rFonts w:ascii="Times New Roman" w:eastAsia="Calibri" w:hAnsi="Times New Roman" w:cs="Times New Roman"/>
          <w:sz w:val="28"/>
          <w:szCs w:val="24"/>
        </w:rPr>
        <w:t xml:space="preserve"> Р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Ф </w:t>
      </w:r>
      <w:r w:rsidR="003643C6">
        <w:rPr>
          <w:rFonts w:ascii="Times New Roman" w:eastAsia="Calibri" w:hAnsi="Times New Roman" w:cs="Times New Roman"/>
          <w:sz w:val="28"/>
          <w:szCs w:val="24"/>
        </w:rPr>
        <w:t>от 16 августа 2013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г</w:t>
      </w:r>
      <w:r w:rsidR="003643C6">
        <w:rPr>
          <w:rFonts w:ascii="Times New Roman" w:eastAsia="Calibri" w:hAnsi="Times New Roman" w:cs="Times New Roman"/>
          <w:sz w:val="28"/>
          <w:szCs w:val="24"/>
        </w:rPr>
        <w:t>.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 № 968</w:t>
      </w:r>
      <w:r w:rsidR="00147630">
        <w:rPr>
          <w:rFonts w:ascii="Times New Roman" w:eastAsia="Calibri" w:hAnsi="Times New Roman" w:cs="Times New Roman"/>
          <w:sz w:val="28"/>
          <w:szCs w:val="24"/>
        </w:rPr>
        <w:t xml:space="preserve">, с изм. и доп. 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от 31.01.2014 г.</w:t>
      </w:r>
      <w:r w:rsidR="00147630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29622E" w:rsidRPr="0029622E">
        <w:rPr>
          <w:rFonts w:ascii="Times New Roman" w:hAnsi="Times New Roman" w:cs="Times New Roman"/>
          <w:sz w:val="28"/>
        </w:rPr>
        <w:t>17.11.2017</w:t>
      </w:r>
      <w:r w:rsidR="00147630">
        <w:rPr>
          <w:rFonts w:ascii="Times New Roman" w:hAnsi="Times New Roman" w:cs="Times New Roman"/>
          <w:sz w:val="28"/>
        </w:rPr>
        <w:t>, 10.11.2020</w:t>
      </w:r>
      <w:r w:rsidR="006C7242">
        <w:rPr>
          <w:rFonts w:ascii="Times New Roman" w:hAnsi="Times New Roman" w:cs="Times New Roman"/>
          <w:sz w:val="28"/>
        </w:rPr>
        <w:t xml:space="preserve">, </w:t>
      </w:r>
      <w:r w:rsidR="006C7242" w:rsidRPr="006C7242">
        <w:rPr>
          <w:rFonts w:ascii="Times New Roman" w:hAnsi="Times New Roman" w:cs="Times New Roman"/>
          <w:sz w:val="28"/>
        </w:rPr>
        <w:t>17</w:t>
      </w:r>
      <w:r w:rsidR="006C7242">
        <w:rPr>
          <w:rFonts w:ascii="Times New Roman" w:hAnsi="Times New Roman" w:cs="Times New Roman"/>
          <w:sz w:val="28"/>
        </w:rPr>
        <w:t>.12.</w:t>
      </w:r>
      <w:r w:rsidR="006C7242" w:rsidRPr="006C7242">
        <w:rPr>
          <w:rFonts w:ascii="Times New Roman" w:hAnsi="Times New Roman" w:cs="Times New Roman"/>
          <w:sz w:val="28"/>
        </w:rPr>
        <w:t xml:space="preserve">2020 г., </w:t>
      </w:r>
      <w:r w:rsidR="006C7242">
        <w:rPr>
          <w:rFonts w:ascii="Times New Roman" w:hAnsi="Times New Roman" w:cs="Times New Roman"/>
          <w:sz w:val="28"/>
        </w:rPr>
        <w:t>0</w:t>
      </w:r>
      <w:r w:rsidR="006C7242" w:rsidRPr="006C7242">
        <w:rPr>
          <w:rFonts w:ascii="Times New Roman" w:hAnsi="Times New Roman" w:cs="Times New Roman"/>
          <w:sz w:val="28"/>
        </w:rPr>
        <w:t>1</w:t>
      </w:r>
      <w:r w:rsidR="006C7242">
        <w:rPr>
          <w:rFonts w:ascii="Times New Roman" w:hAnsi="Times New Roman" w:cs="Times New Roman"/>
          <w:sz w:val="28"/>
        </w:rPr>
        <w:t>.09.</w:t>
      </w:r>
      <w:r w:rsidR="006C7242" w:rsidRPr="006C7242">
        <w:rPr>
          <w:rFonts w:ascii="Times New Roman" w:hAnsi="Times New Roman" w:cs="Times New Roman"/>
          <w:sz w:val="28"/>
        </w:rPr>
        <w:t>2022 г.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6DFCE2A0" w14:textId="7AD1C477" w:rsidR="003643C6" w:rsidRPr="001057F2" w:rsidRDefault="003643C6" w:rsidP="001057F2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E6383">
        <w:rPr>
          <w:rFonts w:ascii="Times New Roman" w:eastAsia="Calibri" w:hAnsi="Times New Roman" w:cs="Times New Roman"/>
          <w:sz w:val="28"/>
          <w:szCs w:val="24"/>
        </w:rPr>
        <w:t xml:space="preserve">  - 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>Федеральны</w:t>
      </w:r>
      <w:r w:rsidR="00147630">
        <w:rPr>
          <w:rFonts w:ascii="Times New Roman" w:eastAsia="Calibri" w:hAnsi="Times New Roman" w:cs="Times New Roman"/>
          <w:sz w:val="28"/>
          <w:szCs w:val="24"/>
        </w:rPr>
        <w:t>м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 xml:space="preserve"> государственны</w:t>
      </w:r>
      <w:r w:rsidR="00147630">
        <w:rPr>
          <w:rFonts w:ascii="Times New Roman" w:eastAsia="Calibri" w:hAnsi="Times New Roman" w:cs="Times New Roman"/>
          <w:sz w:val="28"/>
          <w:szCs w:val="24"/>
        </w:rPr>
        <w:t>м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 xml:space="preserve"> образовательны</w:t>
      </w:r>
      <w:r w:rsidR="00147630">
        <w:rPr>
          <w:rFonts w:ascii="Times New Roman" w:eastAsia="Calibri" w:hAnsi="Times New Roman" w:cs="Times New Roman"/>
          <w:sz w:val="28"/>
          <w:szCs w:val="24"/>
        </w:rPr>
        <w:t>м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 xml:space="preserve"> стандарт</w:t>
      </w:r>
      <w:r w:rsidR="00147630">
        <w:rPr>
          <w:rFonts w:ascii="Times New Roman" w:eastAsia="Calibri" w:hAnsi="Times New Roman" w:cs="Times New Roman"/>
          <w:sz w:val="28"/>
          <w:szCs w:val="24"/>
        </w:rPr>
        <w:t>ом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 xml:space="preserve"> среднего профессионального образования по специальности 23.02.07 Техническое обслуживание и ремонт двигателей, систем и агрегатов автомобилей</w:t>
      </w:r>
      <w:r w:rsidR="001057F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>(утв. приказом Министерства образования и науки РФ от 9 декабря 2016 г. № 1568</w:t>
      </w:r>
      <w:r w:rsidR="00147630">
        <w:rPr>
          <w:rFonts w:ascii="Times New Roman" w:eastAsia="Calibri" w:hAnsi="Times New Roman" w:cs="Times New Roman"/>
          <w:sz w:val="28"/>
          <w:szCs w:val="24"/>
        </w:rPr>
        <w:t>, с изм. и доп. от 12.12.2020</w:t>
      </w:r>
      <w:r w:rsidR="006C724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47630">
        <w:rPr>
          <w:rFonts w:ascii="Times New Roman" w:eastAsia="Calibri" w:hAnsi="Times New Roman" w:cs="Times New Roman"/>
          <w:sz w:val="28"/>
          <w:szCs w:val="24"/>
        </w:rPr>
        <w:t>г.</w:t>
      </w:r>
      <w:r w:rsidR="001057F2" w:rsidRPr="001057F2">
        <w:rPr>
          <w:rFonts w:ascii="Times New Roman" w:eastAsia="Calibri" w:hAnsi="Times New Roman" w:cs="Times New Roman"/>
          <w:sz w:val="28"/>
          <w:szCs w:val="24"/>
        </w:rPr>
        <w:t>)</w:t>
      </w:r>
      <w:r w:rsidR="0029622E" w:rsidRPr="0029622E">
        <w:rPr>
          <w:rFonts w:ascii="Times New Roman" w:hAnsi="Times New Roman" w:cs="Times New Roman"/>
          <w:sz w:val="28"/>
          <w:szCs w:val="28"/>
        </w:rPr>
        <w:t>;</w:t>
      </w:r>
    </w:p>
    <w:p w14:paraId="198F0B90" w14:textId="230C4A4A" w:rsidR="003643C6" w:rsidRPr="000E6383" w:rsidRDefault="003643C6" w:rsidP="00354B21">
      <w:pPr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Calibri" w:eastAsia="Calibri" w:hAnsi="Calibri" w:cs="Times New Roman"/>
          <w:sz w:val="24"/>
        </w:rPr>
        <w:t>-</w:t>
      </w:r>
      <w:r w:rsidR="00015DE2">
        <w:rPr>
          <w:rFonts w:ascii="Calibri" w:eastAsia="Calibri" w:hAnsi="Calibri" w:cs="Times New Roman"/>
          <w:sz w:val="24"/>
        </w:rPr>
        <w:t xml:space="preserve"> </w:t>
      </w:r>
      <w:r w:rsidRPr="00516E2C">
        <w:rPr>
          <w:rFonts w:ascii="Times New Roman" w:eastAsia="Calibri" w:hAnsi="Times New Roman" w:cs="Times New Roman"/>
          <w:sz w:val="28"/>
          <w:szCs w:val="28"/>
        </w:rPr>
        <w:t>Уставом ГА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ОУ СО «НТГПК им. Н.А. Демидова» </w:t>
      </w:r>
      <w:r w:rsidR="00147630">
        <w:rPr>
          <w:rFonts w:ascii="Times New Roman" w:eastAsia="Calibri" w:hAnsi="Times New Roman" w:cs="Times New Roman"/>
          <w:sz w:val="28"/>
          <w:szCs w:val="28"/>
        </w:rPr>
        <w:t>(</w:t>
      </w:r>
      <w:r w:rsidRPr="00516E2C">
        <w:rPr>
          <w:rFonts w:ascii="Times New Roman" w:eastAsia="Calibri" w:hAnsi="Times New Roman" w:cs="Times New Roman"/>
          <w:sz w:val="28"/>
          <w:szCs w:val="28"/>
        </w:rPr>
        <w:t>утв.</w:t>
      </w:r>
      <w:r w:rsidR="00147630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молодежной политики Свердловской области от 05.02.2020г. №178-Д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FBB5B79" w14:textId="49A79006" w:rsidR="003643C6" w:rsidRPr="000E6383" w:rsidRDefault="000F6105" w:rsidP="00354B21">
      <w:pPr>
        <w:spacing w:after="0" w:line="360" w:lineRule="auto"/>
        <w:ind w:left="142" w:right="-1" w:hanging="142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sz w:val="28"/>
          <w:szCs w:val="24"/>
        </w:rPr>
        <w:tab/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- Основной профессиональной образовательной </w:t>
      </w:r>
      <w:r w:rsidR="00EF2756" w:rsidRPr="000E6383">
        <w:rPr>
          <w:rFonts w:ascii="Times New Roman" w:eastAsia="Calibri" w:hAnsi="Times New Roman" w:cs="Times New Roman"/>
          <w:sz w:val="28"/>
          <w:szCs w:val="24"/>
        </w:rPr>
        <w:t>программой ГАПОУ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F2756" w:rsidRPr="000E6383">
        <w:rPr>
          <w:rFonts w:ascii="Times New Roman" w:eastAsia="Calibri" w:hAnsi="Times New Roman" w:cs="Times New Roman"/>
          <w:sz w:val="28"/>
          <w:szCs w:val="24"/>
        </w:rPr>
        <w:t>СО «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 xml:space="preserve">НТГПК им. Н.А. Демидова» по специальности </w:t>
      </w:r>
      <w:r w:rsidR="00A34BD4">
        <w:rPr>
          <w:rFonts w:ascii="Times New Roman" w:eastAsia="Calibri" w:hAnsi="Times New Roman" w:cs="Times New Roman"/>
          <w:sz w:val="28"/>
          <w:szCs w:val="28"/>
        </w:rPr>
        <w:t>23.02.0</w:t>
      </w:r>
      <w:r w:rsidR="00423C29">
        <w:rPr>
          <w:rFonts w:ascii="Times New Roman" w:eastAsia="Calibri" w:hAnsi="Times New Roman" w:cs="Times New Roman"/>
          <w:sz w:val="28"/>
          <w:szCs w:val="28"/>
        </w:rPr>
        <w:t>7</w:t>
      </w:r>
      <w:r w:rsidR="00A34B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C29" w:rsidRPr="00423C29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двигателей, систем и агрегатов автомобилей</w:t>
      </w:r>
      <w:r w:rsidR="00A34BD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057F2">
        <w:rPr>
          <w:rFonts w:ascii="Times New Roman" w:eastAsia="Calibri" w:hAnsi="Times New Roman" w:cs="Times New Roman"/>
          <w:sz w:val="28"/>
          <w:szCs w:val="28"/>
        </w:rPr>
        <w:t>ТОП-50</w:t>
      </w:r>
      <w:r w:rsidR="00A34BD4" w:rsidRPr="00516E2C">
        <w:rPr>
          <w:rFonts w:ascii="Times New Roman" w:eastAsia="Calibri" w:hAnsi="Times New Roman" w:cs="Times New Roman"/>
          <w:sz w:val="28"/>
          <w:szCs w:val="28"/>
        </w:rPr>
        <w:t>)</w:t>
      </w:r>
      <w:r w:rsidR="003643C6" w:rsidRPr="000E6383">
        <w:rPr>
          <w:rFonts w:ascii="Times New Roman" w:eastAsia="Calibri" w:hAnsi="Times New Roman" w:cs="Times New Roman"/>
          <w:sz w:val="28"/>
          <w:szCs w:val="24"/>
        </w:rPr>
        <w:t>;</w:t>
      </w:r>
    </w:p>
    <w:p w14:paraId="71B0E15C" w14:textId="0FA44899" w:rsidR="003643C6" w:rsidRPr="00095340" w:rsidRDefault="003643C6" w:rsidP="00354B2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E6383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Порядком проведения государственной итоговой аттестации по образовательным программам среднего профессионального образования в </w:t>
      </w:r>
      <w:r w:rsidR="00A34BD4">
        <w:rPr>
          <w:rFonts w:ascii="Times New Roman" w:eastAsia="Calibri" w:hAnsi="Times New Roman" w:cs="Times New Roman"/>
          <w:sz w:val="28"/>
          <w:szCs w:val="24"/>
        </w:rPr>
        <w:t xml:space="preserve">ГАПОУ </w:t>
      </w:r>
      <w:r w:rsidRPr="000E6383">
        <w:rPr>
          <w:rFonts w:ascii="Times New Roman" w:eastAsia="Calibri" w:hAnsi="Times New Roman" w:cs="Times New Roman"/>
          <w:sz w:val="28"/>
          <w:szCs w:val="24"/>
        </w:rPr>
        <w:t>СО</w:t>
      </w:r>
      <w:r w:rsidR="002962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15DE2">
        <w:rPr>
          <w:rFonts w:ascii="Times New Roman" w:eastAsia="Calibri" w:hAnsi="Times New Roman" w:cs="Times New Roman"/>
          <w:sz w:val="28"/>
          <w:szCs w:val="24"/>
        </w:rPr>
        <w:t>«</w:t>
      </w:r>
      <w:r w:rsidRPr="000E6383">
        <w:rPr>
          <w:rFonts w:ascii="Times New Roman" w:eastAsia="Calibri" w:hAnsi="Times New Roman" w:cs="Times New Roman"/>
          <w:sz w:val="28"/>
          <w:szCs w:val="24"/>
        </w:rPr>
        <w:t xml:space="preserve">НТГПК им. Н.А. Демидова» </w:t>
      </w:r>
      <w:r w:rsidR="0029622E">
        <w:rPr>
          <w:rFonts w:ascii="Times New Roman" w:eastAsia="Calibri" w:hAnsi="Times New Roman" w:cs="Times New Roman"/>
          <w:sz w:val="28"/>
          <w:szCs w:val="24"/>
        </w:rPr>
        <w:t>в 20</w:t>
      </w:r>
      <w:r w:rsidR="00147630">
        <w:rPr>
          <w:rFonts w:ascii="Times New Roman" w:eastAsia="Calibri" w:hAnsi="Times New Roman" w:cs="Times New Roman"/>
          <w:sz w:val="28"/>
          <w:szCs w:val="24"/>
        </w:rPr>
        <w:t>21</w:t>
      </w:r>
      <w:r w:rsidRPr="00D6188C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B525B" w:rsidRPr="00D6188C">
        <w:rPr>
          <w:rFonts w:ascii="Times New Roman" w:eastAsia="Calibri" w:hAnsi="Times New Roman" w:cs="Times New Roman"/>
          <w:sz w:val="28"/>
          <w:szCs w:val="24"/>
        </w:rPr>
        <w:t>году</w:t>
      </w:r>
      <w:r w:rsidR="006B525B">
        <w:rPr>
          <w:rFonts w:ascii="Times New Roman" w:eastAsia="Calibri" w:hAnsi="Times New Roman" w:cs="Times New Roman"/>
          <w:sz w:val="28"/>
          <w:szCs w:val="24"/>
        </w:rPr>
        <w:t xml:space="preserve"> от</w:t>
      </w:r>
      <w:r w:rsidR="0029622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47630">
        <w:rPr>
          <w:rFonts w:ascii="Times New Roman" w:eastAsia="Calibri" w:hAnsi="Times New Roman" w:cs="Times New Roman"/>
          <w:sz w:val="28"/>
          <w:szCs w:val="24"/>
        </w:rPr>
        <w:t>19</w:t>
      </w:r>
      <w:r>
        <w:rPr>
          <w:rFonts w:ascii="Times New Roman" w:eastAsia="Calibri" w:hAnsi="Times New Roman" w:cs="Times New Roman"/>
          <w:sz w:val="28"/>
          <w:szCs w:val="24"/>
        </w:rPr>
        <w:t>.11.</w:t>
      </w:r>
      <w:r w:rsidRPr="00D6188C">
        <w:rPr>
          <w:rFonts w:ascii="Times New Roman" w:eastAsia="Calibri" w:hAnsi="Times New Roman" w:cs="Times New Roman"/>
          <w:sz w:val="28"/>
          <w:szCs w:val="24"/>
        </w:rPr>
        <w:t>20</w:t>
      </w:r>
      <w:r w:rsidR="00147630">
        <w:rPr>
          <w:rFonts w:ascii="Times New Roman" w:eastAsia="Calibri" w:hAnsi="Times New Roman" w:cs="Times New Roman"/>
          <w:sz w:val="28"/>
          <w:szCs w:val="24"/>
        </w:rPr>
        <w:t>21</w:t>
      </w:r>
      <w:r w:rsidR="00A34BD4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14:paraId="29C26D4D" w14:textId="0C70E24A" w:rsidR="003643C6" w:rsidRDefault="003643C6" w:rsidP="00354B2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</w:t>
      </w:r>
      <w:r w:rsidRPr="00A6178F">
        <w:rPr>
          <w:rFonts w:ascii="Times New Roman" w:eastAsia="Calibri" w:hAnsi="Times New Roman" w:cs="Times New Roman"/>
          <w:sz w:val="28"/>
          <w:szCs w:val="24"/>
        </w:rPr>
        <w:t>.2.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Государственная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 xml:space="preserve">итоговая </w:t>
      </w:r>
      <w:r w:rsidR="006B525B" w:rsidRPr="000E6383">
        <w:rPr>
          <w:rFonts w:ascii="Times New Roman" w:eastAsia="Calibri" w:hAnsi="Times New Roman" w:cs="Times New Roman"/>
          <w:sz w:val="28"/>
          <w:szCs w:val="24"/>
        </w:rPr>
        <w:t>аттестация (</w:t>
      </w:r>
      <w:r w:rsidR="00A34BD4">
        <w:rPr>
          <w:rFonts w:ascii="Times New Roman" w:eastAsia="Calibri" w:hAnsi="Times New Roman" w:cs="Times New Roman"/>
          <w:sz w:val="28"/>
          <w:szCs w:val="24"/>
        </w:rPr>
        <w:t xml:space="preserve">ГИА) </w:t>
      </w:r>
      <w:r w:rsidRPr="000E6383">
        <w:rPr>
          <w:rFonts w:ascii="Times New Roman" w:eastAsia="Calibri" w:hAnsi="Times New Roman" w:cs="Times New Roman"/>
          <w:sz w:val="28"/>
          <w:szCs w:val="24"/>
        </w:rPr>
        <w:t>- акт государственного контроля качества результата профессионального образования, проводится по окончании ступени обучения, имеющей профессиональную завершенность, и представляет собой процесс выявления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уровня профессиональной компетентности выпускника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в соответствии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 xml:space="preserve">с требованиями ФГОС (форма итогового контроля). </w:t>
      </w:r>
    </w:p>
    <w:p w14:paraId="22E7E596" w14:textId="77777777" w:rsidR="001057F2" w:rsidRDefault="003643C6" w:rsidP="00354B2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1</w:t>
      </w:r>
      <w:r w:rsidRPr="00267942">
        <w:rPr>
          <w:rFonts w:ascii="Times New Roman" w:eastAsia="Calibri" w:hAnsi="Times New Roman" w:cs="Times New Roman"/>
          <w:sz w:val="28"/>
          <w:szCs w:val="24"/>
        </w:rPr>
        <w:t>.3</w:t>
      </w:r>
      <w:r w:rsidR="00F81583">
        <w:rPr>
          <w:rFonts w:ascii="Times New Roman" w:eastAsia="Calibri" w:hAnsi="Times New Roman" w:cs="Times New Roman"/>
          <w:sz w:val="28"/>
          <w:szCs w:val="24"/>
        </w:rPr>
        <w:t>.</w:t>
      </w:r>
      <w:r w:rsidR="00015DE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Целью государственной итоговой аттестации является установление степени готовности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обучающегося к самостоятельной деятельности, сформированности профессиональных компетенций в соответствии с федеральным государственным образовательном стандартом среднего профессионального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 xml:space="preserve">образования (ФГОС СПО) по </w:t>
      </w:r>
      <w:r>
        <w:rPr>
          <w:rFonts w:ascii="Times New Roman" w:eastAsia="Calibri" w:hAnsi="Times New Roman" w:cs="Times New Roman"/>
          <w:sz w:val="28"/>
          <w:szCs w:val="24"/>
        </w:rPr>
        <w:t>специальности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057F2" w:rsidRPr="001057F2">
        <w:rPr>
          <w:rFonts w:ascii="Times New Roman" w:eastAsia="Calibri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1057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5F7154" w14:textId="77777777" w:rsidR="00F81583" w:rsidRDefault="003643C6" w:rsidP="00354B2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1.4. </w:t>
      </w:r>
      <w:r w:rsidRPr="000E6383">
        <w:rPr>
          <w:rFonts w:ascii="Times New Roman" w:eastAsia="Calibri" w:hAnsi="Times New Roman" w:cs="Times New Roman"/>
          <w:sz w:val="28"/>
          <w:szCs w:val="24"/>
        </w:rPr>
        <w:t>Предметом государственной итоговой аттестации выпускника по основным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профессиональным образовательным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E6383">
        <w:rPr>
          <w:rFonts w:ascii="Times New Roman" w:eastAsia="Calibri" w:hAnsi="Times New Roman" w:cs="Times New Roman"/>
          <w:sz w:val="28"/>
          <w:szCs w:val="24"/>
        </w:rPr>
        <w:t>программ</w:t>
      </w:r>
      <w:r>
        <w:rPr>
          <w:rFonts w:ascii="Times New Roman" w:eastAsia="Calibri" w:hAnsi="Times New Roman" w:cs="Times New Roman"/>
          <w:sz w:val="28"/>
          <w:szCs w:val="24"/>
        </w:rPr>
        <w:t xml:space="preserve">ам на основе ФГОС СПО является </w:t>
      </w:r>
      <w:r w:rsidRPr="000E6383">
        <w:rPr>
          <w:rFonts w:ascii="Times New Roman" w:eastAsia="Calibri" w:hAnsi="Times New Roman" w:cs="Times New Roman"/>
          <w:sz w:val="28"/>
          <w:szCs w:val="24"/>
        </w:rPr>
        <w:t>оценка компетенций обучающихся.</w:t>
      </w:r>
    </w:p>
    <w:p w14:paraId="298B6215" w14:textId="77777777" w:rsidR="001B6355" w:rsidRDefault="003643C6" w:rsidP="001B6355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4C74">
        <w:rPr>
          <w:rFonts w:ascii="Times New Roman" w:hAnsi="Times New Roman" w:cs="Times New Roman"/>
          <w:bCs/>
          <w:sz w:val="28"/>
          <w:szCs w:val="28"/>
        </w:rPr>
        <w:t xml:space="preserve">Программа ГИА является частью ППССЗ по специальности </w:t>
      </w:r>
      <w:r w:rsidR="001057F2" w:rsidRPr="001057F2">
        <w:rPr>
          <w:rFonts w:ascii="Times New Roman" w:hAnsi="Times New Roman" w:cs="Times New Roman"/>
          <w:bCs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423C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C74">
        <w:rPr>
          <w:rFonts w:ascii="Times New Roman" w:hAnsi="Times New Roman" w:cs="Times New Roman"/>
          <w:bCs/>
          <w:sz w:val="28"/>
          <w:szCs w:val="28"/>
        </w:rPr>
        <w:t xml:space="preserve">в части освоения </w:t>
      </w:r>
      <w:r>
        <w:rPr>
          <w:rFonts w:ascii="Times New Roman" w:hAnsi="Times New Roman" w:cs="Times New Roman"/>
          <w:bCs/>
          <w:sz w:val="28"/>
          <w:szCs w:val="28"/>
        </w:rPr>
        <w:t>видов</w:t>
      </w:r>
      <w:r w:rsidRPr="008A4C74">
        <w:rPr>
          <w:rFonts w:ascii="Times New Roman" w:hAnsi="Times New Roman" w:cs="Times New Roman"/>
          <w:bCs/>
          <w:sz w:val="28"/>
          <w:szCs w:val="28"/>
        </w:rPr>
        <w:t xml:space="preserve"> профессиональной деятельности</w:t>
      </w:r>
      <w:r w:rsidR="001B635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3E8CCE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1AC981E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автомобильных двигателей;</w:t>
      </w:r>
    </w:p>
    <w:p w14:paraId="0554BC93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электрооборудования и электронных систем автомобилей;</w:t>
      </w:r>
    </w:p>
    <w:p w14:paraId="1ED308AE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шасси автомобилей;</w:t>
      </w:r>
    </w:p>
    <w:p w14:paraId="2100B44F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>проведение кузовного ремонта;</w:t>
      </w:r>
    </w:p>
    <w:p w14:paraId="3311FDE9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>организация процесса по техническому обслуживанию и ремонту автомобиля;</w:t>
      </w:r>
    </w:p>
    <w:p w14:paraId="5446AADC" w14:textId="77777777" w:rsidR="001B6355" w:rsidRDefault="001B6355" w:rsidP="001B6355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B6355">
        <w:rPr>
          <w:rFonts w:ascii="Times New Roman" w:hAnsi="Times New Roman" w:cs="Times New Roman"/>
          <w:bCs/>
          <w:sz w:val="28"/>
          <w:szCs w:val="28"/>
        </w:rPr>
        <w:t xml:space="preserve">организация процесса модернизации и модификации автотранспортных средств. </w:t>
      </w:r>
    </w:p>
    <w:p w14:paraId="3615A43F" w14:textId="77777777" w:rsidR="001B6355" w:rsidRPr="001B6355" w:rsidRDefault="001B6355" w:rsidP="001B6355">
      <w:pPr>
        <w:pStyle w:val="a8"/>
        <w:widowControl w:val="0"/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lang w:eastAsia="ru-RU"/>
        </w:rPr>
      </w:pPr>
      <w:r w:rsidRPr="001B6355">
        <w:rPr>
          <w:rFonts w:ascii="Times New Roman" w:eastAsiaTheme="minorEastAsia" w:hAnsi="Times New Roman" w:cs="Times New Roman"/>
          <w:bCs/>
          <w:sz w:val="28"/>
          <w:lang w:eastAsia="ru-RU"/>
        </w:rPr>
        <w:t>Выпускник, освоивший образовательную программу, должен обладать следующими общими компетенциями (далее - ОК):</w:t>
      </w:r>
    </w:p>
    <w:p w14:paraId="2CED218B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696E79AD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E14A91">
        <w:rPr>
          <w:rFonts w:ascii="Times New Roman" w:hAnsi="Times New Roman" w:cs="Times New Roman"/>
          <w:bCs/>
          <w:sz w:val="28"/>
          <w:szCs w:val="28"/>
        </w:rPr>
        <w:t>информации</w:t>
      </w:r>
      <w:proofErr w:type="gramEnd"/>
      <w:r w:rsidRPr="00E14A91">
        <w:rPr>
          <w:rFonts w:ascii="Times New Roman" w:hAnsi="Times New Roman" w:cs="Times New Roman"/>
          <w:bCs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59BE4912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2A596AF1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04. Эффективно взаимодействовать и работать в коллективе и команде;</w:t>
      </w:r>
    </w:p>
    <w:p w14:paraId="199E47A9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CBE7342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5D05DF4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6C3B8D7" w14:textId="77777777" w:rsidR="00E14A91" w:rsidRPr="00E14A91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lastRenderedPageBreak/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6139C26" w14:textId="03AD82AA" w:rsidR="001B6355" w:rsidRPr="001B6355" w:rsidRDefault="00E14A91" w:rsidP="00E14A91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A91">
        <w:rPr>
          <w:rFonts w:ascii="Times New Roman" w:hAnsi="Times New Roman" w:cs="Times New Roman"/>
          <w:bCs/>
          <w:sz w:val="28"/>
          <w:szCs w:val="28"/>
        </w:rPr>
        <w:t xml:space="preserve">ОК 09. Пользоваться профессиональной документацией на государственном и иностранном </w:t>
      </w:r>
      <w:proofErr w:type="spellStart"/>
      <w:proofErr w:type="gramStart"/>
      <w:r w:rsidRPr="00E14A91">
        <w:rPr>
          <w:rFonts w:ascii="Times New Roman" w:hAnsi="Times New Roman" w:cs="Times New Roman"/>
          <w:bCs/>
          <w:sz w:val="28"/>
          <w:szCs w:val="28"/>
        </w:rPr>
        <w:t>языках.</w:t>
      </w:r>
      <w:r w:rsidR="001B6355" w:rsidRPr="001B6355">
        <w:rPr>
          <w:rFonts w:ascii="Times New Roman" w:hAnsi="Times New Roman" w:cs="Times New Roman"/>
          <w:bCs/>
          <w:sz w:val="28"/>
          <w:szCs w:val="28"/>
        </w:rPr>
        <w:t>Выпускник</w:t>
      </w:r>
      <w:proofErr w:type="spellEnd"/>
      <w:proofErr w:type="gramEnd"/>
      <w:r w:rsidR="001B6355" w:rsidRPr="001B6355">
        <w:rPr>
          <w:rFonts w:ascii="Times New Roman" w:hAnsi="Times New Roman" w:cs="Times New Roman"/>
          <w:bCs/>
          <w:sz w:val="28"/>
          <w:szCs w:val="28"/>
        </w:rPr>
        <w:t>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695A49C6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автомобильных двигателей:</w:t>
      </w:r>
    </w:p>
    <w:p w14:paraId="47CD2764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1.1. Осуществлять диагностику систем, узлов и механизмов автомобильных двигателей.</w:t>
      </w:r>
    </w:p>
    <w:p w14:paraId="246D07D6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1.2. Осуществлять техническое обслуживание автомобильных двигателей согласно технологической документации.</w:t>
      </w:r>
    </w:p>
    <w:p w14:paraId="05D274C9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1.3. Проводить ремонт различных типов двигателей в соответствии с технологической документацией.</w:t>
      </w:r>
    </w:p>
    <w:p w14:paraId="75D706E7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электрооборудования и электронных систем автомобилей:</w:t>
      </w:r>
    </w:p>
    <w:p w14:paraId="5530BB7C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2.1. Осуществлять диагностику электрооборудования и электронных систем автомобилей.</w:t>
      </w:r>
    </w:p>
    <w:p w14:paraId="49956FB8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2.2. Осуществлять техническое обслуживание электрооборудования и электронных систем автомобилей согласно технологической документации.</w:t>
      </w:r>
    </w:p>
    <w:p w14:paraId="04EBC05C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2.3. Проводить ремонт электрооборудования и электронных систем автомобилей в соответствии с технологической документацией.</w:t>
      </w:r>
    </w:p>
    <w:p w14:paraId="633F4D15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Техническое обслуживание и ремонт шасси автомобилей:</w:t>
      </w:r>
    </w:p>
    <w:p w14:paraId="0E7CF94C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3.1. Осуществлять диагностику трансмиссии, ходовой части и органов управления автомобилей.</w:t>
      </w:r>
    </w:p>
    <w:p w14:paraId="6B7483D7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3.2. Осуществлять техническое обслуживание трансмиссии, ходовой части и органов управления автомобилей согласно технологической документации.</w:t>
      </w:r>
    </w:p>
    <w:p w14:paraId="6FF2C7E3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lastRenderedPageBreak/>
        <w:t>ПК.3.3. Проводить ремонт трансмиссии, ходовой части и органов управления автомобилей в соответствии с технологической документацией.</w:t>
      </w:r>
    </w:p>
    <w:p w14:paraId="4FEB482C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Проведение кузовного ремонта:</w:t>
      </w:r>
    </w:p>
    <w:p w14:paraId="103CB1CE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4.1. Выявлять дефекты автомобильных кузовов.</w:t>
      </w:r>
    </w:p>
    <w:p w14:paraId="037DDBF2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4.2. Проводить ремонт повреждений автомобильных кузовов.</w:t>
      </w:r>
    </w:p>
    <w:p w14:paraId="0E6B778F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4.3. Проводить окраску автомобильных кузовов.</w:t>
      </w:r>
    </w:p>
    <w:p w14:paraId="4BD6559B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Организация процесса по техническому обслуживанию и ремонту автомобиля:</w:t>
      </w:r>
    </w:p>
    <w:p w14:paraId="789EFF09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14:paraId="06AAF369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5.2. Организовывать материально-техническое обеспечение процесса по техническому обслуживанию и ремонту автотранспортных средств.</w:t>
      </w:r>
    </w:p>
    <w:p w14:paraId="6748AF6D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5.3. Осуществлять организацию и контроль деятельности персонала подразделения по техническому обслуживанию и ремонту автотранспортных средств.</w:t>
      </w:r>
    </w:p>
    <w:p w14:paraId="6A7ECFD9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5.4. Разрабатывать предложения по совершенствованию деятельности подразделения, техническому обслуживанию и ремонту автотранспортных средств.</w:t>
      </w:r>
    </w:p>
    <w:p w14:paraId="1DF89D36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Организация процесса модернизации и модификации автотранспортных средств:</w:t>
      </w:r>
    </w:p>
    <w:p w14:paraId="65B3F13D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6.1. Определять необходимость модернизации автотранспортного средства.</w:t>
      </w:r>
    </w:p>
    <w:p w14:paraId="433A9C15" w14:textId="77777777" w:rsidR="001B6355" w:rsidRPr="001B6355" w:rsidRDefault="006B20B4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ПК 6.2. </w:t>
      </w:r>
      <w:r w:rsidR="001B6355" w:rsidRPr="001B6355">
        <w:rPr>
          <w:rFonts w:ascii="Times New Roman" w:hAnsi="Times New Roman" w:cs="Times New Roman"/>
          <w:bCs/>
          <w:sz w:val="28"/>
          <w:szCs w:val="28"/>
        </w:rPr>
        <w:t>Планировать взаимозаменяемость узлов и агрегатов автотранспортного средства и повышение их эксплуатационных свойств.</w:t>
      </w:r>
    </w:p>
    <w:p w14:paraId="3A82B330" w14:textId="77777777" w:rsidR="001B6355" w:rsidRPr="001B6355" w:rsidRDefault="001B6355" w:rsidP="001B6355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6.3. Владеть методикой тюнинга автомобиля.</w:t>
      </w:r>
    </w:p>
    <w:p w14:paraId="4320FEF2" w14:textId="77777777" w:rsidR="001B6355" w:rsidRDefault="001B6355" w:rsidP="001B6355">
      <w:pPr>
        <w:spacing w:after="0" w:line="360" w:lineRule="auto"/>
        <w:ind w:right="28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6355">
        <w:rPr>
          <w:rFonts w:ascii="Times New Roman" w:hAnsi="Times New Roman" w:cs="Times New Roman"/>
          <w:bCs/>
          <w:sz w:val="28"/>
          <w:szCs w:val="28"/>
        </w:rPr>
        <w:t>ПК 6.4. Определять остаточный ресурс производственного оборудования.</w:t>
      </w:r>
      <w:r w:rsidRPr="001B63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3E160D4" w14:textId="77777777" w:rsidR="005E4A73" w:rsidRPr="000E6383" w:rsidRDefault="005E4A73" w:rsidP="001B6355">
      <w:pPr>
        <w:spacing w:after="0" w:line="360" w:lineRule="auto"/>
        <w:ind w:right="283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1.5. </w:t>
      </w:r>
      <w:r w:rsidRPr="000E6383">
        <w:rPr>
          <w:rFonts w:ascii="Times New Roman" w:eastAsia="Calibri" w:hAnsi="Times New Roman" w:cs="Times New Roman"/>
          <w:sz w:val="28"/>
          <w:szCs w:val="24"/>
        </w:rPr>
        <w:t>Программа государственной итоговой аттестации разработана с учетом выполнения следующих принципов и требований:</w:t>
      </w:r>
    </w:p>
    <w:p w14:paraId="584C99D4" w14:textId="77777777" w:rsidR="005E4A73" w:rsidRPr="000E6383" w:rsidRDefault="005E4A73" w:rsidP="000F6105">
      <w:pPr>
        <w:spacing w:after="0" w:line="360" w:lineRule="auto"/>
        <w:ind w:left="142" w:right="283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E6383">
        <w:rPr>
          <w:rFonts w:ascii="Times New Roman" w:eastAsia="Calibri" w:hAnsi="Times New Roman" w:cs="Times New Roman"/>
          <w:sz w:val="28"/>
          <w:szCs w:val="24"/>
        </w:rPr>
        <w:t>- открытость и демократичность на этапах разработки и проведения;</w:t>
      </w:r>
    </w:p>
    <w:p w14:paraId="0DB63AAD" w14:textId="77777777" w:rsidR="005E4A73" w:rsidRPr="000E6383" w:rsidRDefault="005E4A73" w:rsidP="000F6105">
      <w:pPr>
        <w:spacing w:after="0" w:line="360" w:lineRule="auto"/>
        <w:ind w:left="142" w:right="283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E6383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вовлечение в процесс подготовки и проведения преподавателей, мастеров производственного обучения колледжа и работодателей; </w:t>
      </w:r>
    </w:p>
    <w:p w14:paraId="22F5BE77" w14:textId="77777777" w:rsidR="00E93D47" w:rsidRDefault="005E4A73" w:rsidP="000F6105">
      <w:pPr>
        <w:spacing w:after="0" w:line="360" w:lineRule="auto"/>
        <w:ind w:left="142" w:right="283" w:firstLine="566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корректировка</w:t>
      </w:r>
      <w:r w:rsidR="0049525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93D47">
        <w:rPr>
          <w:rFonts w:ascii="Times New Roman" w:eastAsia="Calibri" w:hAnsi="Times New Roman" w:cs="Times New Roman"/>
          <w:sz w:val="28"/>
          <w:szCs w:val="24"/>
        </w:rPr>
        <w:t>компонентов аттестации.</w:t>
      </w:r>
    </w:p>
    <w:p w14:paraId="489896E0" w14:textId="3C4D0D66" w:rsidR="00E93D47" w:rsidRDefault="000F6105" w:rsidP="00E93D47">
      <w:pPr>
        <w:spacing w:after="0" w:line="36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ab/>
      </w:r>
      <w:r w:rsidR="00E93D47">
        <w:rPr>
          <w:rFonts w:ascii="Times New Roman" w:eastAsia="Calibri" w:hAnsi="Times New Roman" w:cs="Times New Roman"/>
          <w:sz w:val="28"/>
          <w:szCs w:val="24"/>
        </w:rPr>
        <w:t>1.6</w:t>
      </w:r>
      <w:r w:rsidR="005E4A73">
        <w:rPr>
          <w:rFonts w:ascii="Times New Roman" w:eastAsia="Calibri" w:hAnsi="Times New Roman" w:cs="Times New Roman"/>
          <w:sz w:val="28"/>
          <w:szCs w:val="24"/>
        </w:rPr>
        <w:t>.</w:t>
      </w:r>
      <w:r w:rsidR="00015DE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93D47" w:rsidRPr="002E2966">
        <w:rPr>
          <w:rFonts w:ascii="Times New Roman" w:hAnsi="Times New Roman" w:cs="Times New Roman"/>
          <w:bCs/>
          <w:sz w:val="28"/>
          <w:szCs w:val="28"/>
        </w:rPr>
        <w:t xml:space="preserve">Программа Государственной итоговой аттестации выпускников по специальности </w:t>
      </w:r>
      <w:r w:rsidR="001057F2" w:rsidRPr="001057F2">
        <w:rPr>
          <w:rFonts w:ascii="Times New Roman" w:eastAsia="Calibri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E93D47">
        <w:rPr>
          <w:rFonts w:ascii="Times New Roman" w:eastAsia="Calibri" w:hAnsi="Times New Roman" w:cs="Times New Roman"/>
          <w:sz w:val="28"/>
          <w:szCs w:val="28"/>
        </w:rPr>
        <w:t xml:space="preserve"> разрабатывается ведущими преподавателями профессионального цикла специальности, рассматривается на заседании предметно-цикловой комиссии, согласуется с работодателями, после обсуждения и одобрения на заседании педагогического совета колледжа утверждается директором. Р</w:t>
      </w:r>
      <w:r w:rsidR="00E93D47" w:rsidRPr="002E2966">
        <w:rPr>
          <w:rFonts w:ascii="Times New Roman" w:hAnsi="Times New Roman" w:cs="Times New Roman"/>
          <w:bCs/>
          <w:sz w:val="28"/>
          <w:szCs w:val="28"/>
        </w:rPr>
        <w:t>азмещается на официальном сайте ГАПОУ СО «НТГПК им. Н.А. Демидова» (</w:t>
      </w:r>
      <w:hyperlink r:id="rId9" w:history="1">
        <w:r w:rsidR="00147630" w:rsidRPr="00154798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http://www.ntgpk.com/Сведения об образовательной организации/</w:t>
        </w:r>
      </w:hyperlink>
      <w:r w:rsidR="00EF2756">
        <w:rPr>
          <w:rStyle w:val="ab"/>
          <w:rFonts w:ascii="Times New Roman" w:hAnsi="Times New Roman" w:cs="Times New Roman"/>
          <w:bCs/>
          <w:sz w:val="28"/>
          <w:szCs w:val="28"/>
        </w:rPr>
        <w:t xml:space="preserve"> </w:t>
      </w:r>
      <w:r w:rsidR="009E6B7E">
        <w:rPr>
          <w:rFonts w:ascii="Times New Roman" w:hAnsi="Times New Roman" w:cs="Times New Roman"/>
          <w:bCs/>
          <w:sz w:val="28"/>
          <w:szCs w:val="28"/>
        </w:rPr>
        <w:t>Информация по ГИА</w:t>
      </w:r>
      <w:r w:rsidR="00E93D47" w:rsidRPr="002E2966">
        <w:rPr>
          <w:rFonts w:ascii="Times New Roman" w:hAnsi="Times New Roman" w:cs="Times New Roman"/>
          <w:bCs/>
          <w:sz w:val="28"/>
          <w:szCs w:val="28"/>
        </w:rPr>
        <w:t>) за шесть месяцев до даты защиты выпускной квалификационной работы.</w:t>
      </w:r>
    </w:p>
    <w:p w14:paraId="05B124B5" w14:textId="5A9C20BD" w:rsidR="00BD6590" w:rsidRDefault="00BD6590" w:rsidP="00BD6590">
      <w:pPr>
        <w:spacing w:after="0" w:line="360" w:lineRule="auto"/>
        <w:ind w:right="28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1.7. Во время процедур ГИА студентам запрещается пользоваться средствами сотовой связи.</w:t>
      </w:r>
    </w:p>
    <w:p w14:paraId="20E0D955" w14:textId="7D216FC7" w:rsidR="005E4A73" w:rsidRDefault="00BD6590" w:rsidP="008E6EB2">
      <w:pPr>
        <w:spacing w:after="0" w:line="360" w:lineRule="auto"/>
        <w:ind w:right="283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1.8. Выпускник должен иметь при себе документ, удостоверяющий личность.</w:t>
      </w:r>
    </w:p>
    <w:p w14:paraId="06CA24AD" w14:textId="77777777" w:rsidR="008E6EB2" w:rsidRPr="003F69E3" w:rsidRDefault="008E6EB2" w:rsidP="008E6EB2">
      <w:pPr>
        <w:spacing w:after="0" w:line="360" w:lineRule="auto"/>
        <w:ind w:right="283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CFE5011" w14:textId="13EDAC3C" w:rsidR="00823FF0" w:rsidRDefault="00823FF0" w:rsidP="00462694">
      <w:pPr>
        <w:pStyle w:val="21"/>
        <w:widowControl w:val="0"/>
        <w:spacing w:line="360" w:lineRule="auto"/>
        <w:ind w:left="0" w:firstLine="0"/>
        <w:jc w:val="center"/>
        <w:rPr>
          <w:rFonts w:ascii="Times New Roman" w:eastAsia="+mn-ea" w:hAnsi="Times New Roman" w:cs="Times New Roman"/>
          <w:b/>
          <w:bCs/>
          <w:sz w:val="28"/>
        </w:rPr>
      </w:pPr>
      <w:r w:rsidRPr="00516E2C">
        <w:rPr>
          <w:rFonts w:ascii="Times New Roman" w:eastAsia="+mn-ea" w:hAnsi="Times New Roman" w:cs="Times New Roman"/>
          <w:b/>
          <w:bCs/>
          <w:sz w:val="28"/>
        </w:rPr>
        <w:t>2. ВИД ГОСУДАРСТВЕННОЙ ИТОГОВОЙ АТТЕСТАЦИИ</w:t>
      </w:r>
    </w:p>
    <w:p w14:paraId="1FF533CB" w14:textId="77777777" w:rsidR="008E6EB2" w:rsidRPr="00462694" w:rsidRDefault="008E6EB2" w:rsidP="00462694">
      <w:pPr>
        <w:pStyle w:val="21"/>
        <w:widowControl w:val="0"/>
        <w:spacing w:line="360" w:lineRule="auto"/>
        <w:ind w:left="0" w:firstLine="0"/>
        <w:jc w:val="center"/>
        <w:rPr>
          <w:rFonts w:ascii="Times New Roman" w:hAnsi="Times New Roman" w:cs="Times New Roman"/>
          <w:spacing w:val="-10"/>
          <w:sz w:val="28"/>
        </w:rPr>
      </w:pPr>
    </w:p>
    <w:p w14:paraId="5C9CCD20" w14:textId="4B4D1A0A" w:rsidR="009E6B7E" w:rsidRDefault="00E93D47" w:rsidP="00E93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2E2966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shd w:val="clear" w:color="auto" w:fill="FFFFFF"/>
        </w:rPr>
        <w:t>Форма</w:t>
      </w:r>
      <w:r w:rsidRPr="00516E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государственной итоговой </w:t>
      </w:r>
      <w:r w:rsidRPr="00516E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аттестации определена федеральным</w:t>
      </w:r>
      <w:r w:rsidRPr="00516E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государственным образовательным стандартом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среднего профессионального образования </w:t>
      </w:r>
      <w:r w:rsidRPr="00516E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по специальности </w:t>
      </w:r>
      <w:r w:rsidRPr="00516E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sym w:font="Symbol" w:char="F02D"/>
      </w:r>
      <w:r w:rsidRPr="00516E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защита </w:t>
      </w:r>
      <w:r w:rsidRPr="00823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выпускной квалификационной работы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(далее ВКР)</w:t>
      </w:r>
      <w:r w:rsidR="009E6B7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и государственный экзамен</w:t>
      </w:r>
      <w:r w:rsidRPr="00823F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r w:rsidR="00015DE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</w:p>
    <w:p w14:paraId="7352933C" w14:textId="25056FC0" w:rsidR="00E93D47" w:rsidRPr="00823FF0" w:rsidRDefault="00E93D47" w:rsidP="00E93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E2966"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shd w:val="clear" w:color="auto" w:fill="FFFFFF"/>
        </w:rPr>
        <w:t xml:space="preserve">Вид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ВКР – дипломный проект.</w:t>
      </w:r>
    </w:p>
    <w:p w14:paraId="41E756C3" w14:textId="77777777" w:rsidR="007842E0" w:rsidRPr="007842E0" w:rsidRDefault="007842E0" w:rsidP="007842E0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42E0">
        <w:rPr>
          <w:rFonts w:ascii="Times New Roman" w:eastAsia="Times New Roman" w:hAnsi="Times New Roman" w:cs="Times New Roman"/>
          <w:sz w:val="28"/>
          <w:szCs w:val="28"/>
        </w:rPr>
        <w:t>Государственный экзамен в Колледже проводится в виде демонстрационного экзамена (далее ДЭ) по стандартам WSR с целью определения у выпускников специальности уровня сформированности профессиональных компетенций позволяющих осуществлять профессиональную деятельность по специальности в соответствии с требованиями международных стандартов.</w:t>
      </w:r>
    </w:p>
    <w:p w14:paraId="62F85B51" w14:textId="77777777" w:rsidR="007842E0" w:rsidRPr="007842E0" w:rsidRDefault="007842E0" w:rsidP="00784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42E0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Включение формата ДЭ в процедуру ГИА, как модели независимой оценки качества подготовки специалистов среднего звена в соответствии с международными стандартами – это возможность объективно оценить содержание и качество профессиональных образовательных программ, уровень подготовки выпускников. Выпускники, прошедшие аттестационные испытания в формате ДЭ, получают возможность:</w:t>
      </w:r>
    </w:p>
    <w:p w14:paraId="6CD42284" w14:textId="77777777" w:rsidR="007842E0" w:rsidRPr="007842E0" w:rsidRDefault="007842E0" w:rsidP="007842E0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42E0">
        <w:rPr>
          <w:rFonts w:ascii="Times New Roman" w:eastAsia="Times New Roman" w:hAnsi="Times New Roman" w:cs="Times New Roman"/>
          <w:sz w:val="28"/>
          <w:szCs w:val="28"/>
        </w:rPr>
        <w:t>а) одновременно с подтверждением уровня освоения образовательной программы ФГОС подтвердить свою квалификацию в соответствии с требованиями международных стандартов WSR без прохождения дополнительных аттестационных испытаний;</w:t>
      </w:r>
    </w:p>
    <w:p w14:paraId="213D17F8" w14:textId="77777777" w:rsidR="007842E0" w:rsidRPr="007842E0" w:rsidRDefault="007842E0" w:rsidP="007842E0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42E0">
        <w:rPr>
          <w:rFonts w:ascii="Times New Roman" w:eastAsia="Times New Roman" w:hAnsi="Times New Roman" w:cs="Times New Roman"/>
          <w:sz w:val="28"/>
          <w:szCs w:val="28"/>
        </w:rPr>
        <w:t>б) подтвердить свою квалификацию по отдельным профессиональным модулям;</w:t>
      </w:r>
    </w:p>
    <w:p w14:paraId="3FCD3BDE" w14:textId="77777777" w:rsidR="007842E0" w:rsidRPr="007842E0" w:rsidRDefault="007842E0" w:rsidP="00784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42E0">
        <w:rPr>
          <w:rFonts w:ascii="Times New Roman" w:eastAsia="Times New Roman" w:hAnsi="Times New Roman" w:cs="Times New Roman"/>
          <w:sz w:val="28"/>
          <w:szCs w:val="28"/>
        </w:rPr>
        <w:t>в) одновременно с получением диплома о среднем профессиональном образовании получить документ, подтверждающий квалификацию, признаваемый предприятиями, осуществляющими деятельность в соответствии со стандартами WSR.</w:t>
      </w:r>
    </w:p>
    <w:p w14:paraId="3F7E8505" w14:textId="676F23B0" w:rsidR="00516E2C" w:rsidRDefault="00516E2C" w:rsidP="00823F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>Дипломные проекты студентов должны иметь, как правило, практическое значение и выполняться по предложению (заказу) предприяти</w:t>
      </w:r>
      <w:r w:rsidR="00A7560F">
        <w:rPr>
          <w:rFonts w:ascii="Times New Roman" w:eastAsia="Calibri" w:hAnsi="Times New Roman" w:cs="Times New Roman"/>
          <w:sz w:val="28"/>
          <w:szCs w:val="28"/>
        </w:rPr>
        <w:t>й</w:t>
      </w:r>
      <w:r w:rsidRPr="00516E2C">
        <w:rPr>
          <w:rFonts w:ascii="Times New Roman" w:eastAsia="Calibri" w:hAnsi="Times New Roman" w:cs="Times New Roman"/>
          <w:sz w:val="28"/>
          <w:szCs w:val="28"/>
        </w:rPr>
        <w:t>, организаци</w:t>
      </w:r>
      <w:r w:rsidR="00A7560F">
        <w:rPr>
          <w:rFonts w:ascii="Times New Roman" w:eastAsia="Calibri" w:hAnsi="Times New Roman" w:cs="Times New Roman"/>
          <w:sz w:val="28"/>
          <w:szCs w:val="28"/>
        </w:rPr>
        <w:t>й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2756" w:rsidRPr="00516E2C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EF2756">
        <w:rPr>
          <w:rFonts w:ascii="Times New Roman" w:eastAsia="Calibri" w:hAnsi="Times New Roman" w:cs="Times New Roman"/>
          <w:sz w:val="28"/>
          <w:szCs w:val="28"/>
        </w:rPr>
        <w:t>й,</w:t>
      </w:r>
      <w:r w:rsidR="00A7560F">
        <w:rPr>
          <w:rFonts w:ascii="Times New Roman" w:eastAsia="Calibri" w:hAnsi="Times New Roman" w:cs="Times New Roman"/>
          <w:sz w:val="28"/>
          <w:szCs w:val="28"/>
        </w:rPr>
        <w:t xml:space="preserve"> занятых в сфере эксплуатации автомобильного транспорта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3C1F4B1" w14:textId="77777777" w:rsidR="00BD3E7C" w:rsidRPr="00516E2C" w:rsidRDefault="00BD3E7C" w:rsidP="00823F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D52F5F" w14:textId="77777777" w:rsidR="00516E2C" w:rsidRPr="00462694" w:rsidRDefault="00823FF0" w:rsidP="00462694">
      <w:pPr>
        <w:jc w:val="center"/>
        <w:rPr>
          <w:rFonts w:ascii="Calibri" w:eastAsia="Calibri" w:hAnsi="Calibri" w:cs="Times New Roman"/>
        </w:rPr>
      </w:pPr>
      <w:r w:rsidRPr="00516E2C">
        <w:rPr>
          <w:rFonts w:ascii="Times New Roman" w:eastAsia="+mn-ea" w:hAnsi="Times New Roman" w:cs="Times New Roman"/>
          <w:b/>
          <w:bCs/>
          <w:sz w:val="28"/>
          <w:szCs w:val="28"/>
        </w:rPr>
        <w:t>3. ОБЪЕМ ВРЕМЕНИ НА ПОДГОТОВКУ И ПРОВЕДЕНИЕ ГОСУДАРСТВЕННОЙ ИТОГОВОЙ АТТЕСТАЦИИ</w:t>
      </w:r>
    </w:p>
    <w:p w14:paraId="77874020" w14:textId="7307C603" w:rsidR="00D52374" w:rsidRDefault="00D52374" w:rsidP="00D52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и учебным планом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627A3">
        <w:rPr>
          <w:rFonts w:ascii="Times New Roman" w:eastAsia="Calibri" w:hAnsi="Times New Roman" w:cs="Times New Roman"/>
          <w:sz w:val="28"/>
          <w:szCs w:val="28"/>
        </w:rPr>
        <w:t xml:space="preserve">государственную </w:t>
      </w:r>
      <w:r w:rsidRPr="001C5759">
        <w:rPr>
          <w:rFonts w:ascii="Times New Roman" w:eastAsia="Calibri" w:hAnsi="Times New Roman" w:cs="Times New Roman"/>
          <w:sz w:val="28"/>
          <w:szCs w:val="28"/>
        </w:rPr>
        <w:t>итогов</w:t>
      </w:r>
      <w:r w:rsidR="009627A3">
        <w:rPr>
          <w:rFonts w:ascii="Times New Roman" w:eastAsia="Calibri" w:hAnsi="Times New Roman" w:cs="Times New Roman"/>
          <w:sz w:val="28"/>
          <w:szCs w:val="28"/>
        </w:rPr>
        <w:t>ую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 аттестаци</w:t>
      </w:r>
      <w:r w:rsidR="009627A3">
        <w:rPr>
          <w:rFonts w:ascii="Times New Roman" w:eastAsia="Calibri" w:hAnsi="Times New Roman" w:cs="Times New Roman"/>
          <w:sz w:val="28"/>
          <w:szCs w:val="28"/>
        </w:rPr>
        <w:t>ю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 отводится 6 недель</w:t>
      </w:r>
      <w:r w:rsidR="009627A3">
        <w:rPr>
          <w:rFonts w:ascii="Times New Roman" w:eastAsia="Calibri" w:hAnsi="Times New Roman" w:cs="Times New Roman"/>
          <w:sz w:val="28"/>
          <w:szCs w:val="28"/>
        </w:rPr>
        <w:t xml:space="preserve"> (216</w:t>
      </w:r>
      <w:r w:rsidR="00EF27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7A3">
        <w:rPr>
          <w:rFonts w:ascii="Times New Roman" w:eastAsia="Calibri" w:hAnsi="Times New Roman" w:cs="Times New Roman"/>
          <w:sz w:val="28"/>
          <w:szCs w:val="28"/>
        </w:rPr>
        <w:t>часов)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B8BCF7" w14:textId="77777777" w:rsidR="00BD6590" w:rsidRPr="0060405D" w:rsidRDefault="00BD6590" w:rsidP="00BD659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5D">
        <w:rPr>
          <w:rFonts w:ascii="Times New Roman" w:eastAsia="Calibri" w:hAnsi="Times New Roman" w:cs="Times New Roman"/>
          <w:sz w:val="28"/>
          <w:szCs w:val="28"/>
        </w:rPr>
        <w:t xml:space="preserve">Объем времени на демонстрационный экзамен определяется комплектом оценочной документации, который размещен на официальном сайте Союза «Молодые профессионалы (Ворлдскиллс Россия)» – официального оператора международного некоммерческого движения </w:t>
      </w:r>
      <w:proofErr w:type="spellStart"/>
      <w:r w:rsidRPr="0060405D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60405D">
        <w:rPr>
          <w:rFonts w:ascii="Times New Roman" w:eastAsia="Calibri" w:hAnsi="Times New Roman" w:cs="Times New Roman"/>
          <w:sz w:val="28"/>
          <w:szCs w:val="28"/>
        </w:rPr>
        <w:t xml:space="preserve"> International.</w:t>
      </w:r>
    </w:p>
    <w:p w14:paraId="6A35E1C2" w14:textId="77777777" w:rsidR="00D52374" w:rsidRDefault="00D52374" w:rsidP="00D523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22C172" w14:textId="77777777" w:rsidR="00D52374" w:rsidRPr="00D52374" w:rsidRDefault="00823FF0" w:rsidP="00462694">
      <w:pPr>
        <w:spacing w:after="0" w:line="360" w:lineRule="auto"/>
        <w:jc w:val="center"/>
        <w:rPr>
          <w:rFonts w:ascii="Times New Roman" w:eastAsia="+mn-ea" w:hAnsi="Times New Roman" w:cs="Times New Roman"/>
          <w:b/>
          <w:bCs/>
          <w:sz w:val="28"/>
          <w:szCs w:val="28"/>
        </w:rPr>
      </w:pPr>
      <w:r w:rsidRPr="001C5759">
        <w:rPr>
          <w:rFonts w:ascii="Times New Roman" w:eastAsia="+mn-ea" w:hAnsi="Times New Roman" w:cs="Times New Roman"/>
          <w:b/>
          <w:bCs/>
          <w:sz w:val="28"/>
          <w:szCs w:val="28"/>
        </w:rPr>
        <w:lastRenderedPageBreak/>
        <w:t>4. СРОКИ ПРОВЕДЕНИЯ ГОСУДАРСТВЕННОЙ ИТОГОВОЙ АТТЕСТАЦИИ</w:t>
      </w:r>
    </w:p>
    <w:p w14:paraId="5AE1B379" w14:textId="1C429BBD" w:rsidR="00D52374" w:rsidRPr="00354B21" w:rsidRDefault="00D52374" w:rsidP="00EA7FA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1C5759">
        <w:rPr>
          <w:rFonts w:ascii="Times New Roman" w:eastAsia="Calibri" w:hAnsi="Times New Roman" w:cs="Times New Roman"/>
          <w:sz w:val="28"/>
          <w:szCs w:val="28"/>
        </w:rPr>
        <w:t xml:space="preserve">учебным планом по специальности </w:t>
      </w:r>
      <w:r w:rsidR="001057F2" w:rsidRPr="001057F2">
        <w:rPr>
          <w:rFonts w:ascii="Times New Roman" w:eastAsia="Calibri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Pr="00354B21">
        <w:rPr>
          <w:rFonts w:ascii="Times New Roman" w:eastAsia="Calibri" w:hAnsi="Times New Roman" w:cs="Times New Roman"/>
          <w:sz w:val="28"/>
          <w:szCs w:val="28"/>
        </w:rPr>
        <w:t xml:space="preserve"> установлены сроки проведения государственной итоговой аттестации</w:t>
      </w:r>
      <w:r w:rsidR="00EA7FA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54B2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1C2B39">
        <w:rPr>
          <w:rFonts w:ascii="Times New Roman" w:eastAsia="Calibri" w:hAnsi="Times New Roman" w:cs="Times New Roman"/>
          <w:sz w:val="28"/>
          <w:szCs w:val="28"/>
        </w:rPr>
        <w:t>20</w:t>
      </w:r>
      <w:r w:rsidRPr="00354B21">
        <w:rPr>
          <w:rFonts w:ascii="Times New Roman" w:eastAsia="Calibri" w:hAnsi="Times New Roman" w:cs="Times New Roman"/>
          <w:sz w:val="28"/>
          <w:szCs w:val="28"/>
        </w:rPr>
        <w:t>.05.20</w:t>
      </w:r>
      <w:r w:rsidR="00354B21" w:rsidRPr="00354B21">
        <w:rPr>
          <w:rFonts w:ascii="Times New Roman" w:eastAsia="Calibri" w:hAnsi="Times New Roman" w:cs="Times New Roman"/>
          <w:sz w:val="28"/>
          <w:szCs w:val="28"/>
        </w:rPr>
        <w:t>2</w:t>
      </w:r>
      <w:r w:rsidR="00E14A91">
        <w:rPr>
          <w:rFonts w:ascii="Times New Roman" w:eastAsia="Calibri" w:hAnsi="Times New Roman" w:cs="Times New Roman"/>
          <w:sz w:val="28"/>
          <w:szCs w:val="28"/>
        </w:rPr>
        <w:t>3</w:t>
      </w:r>
      <w:r w:rsidR="00015DE2" w:rsidRPr="00354B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B21">
        <w:rPr>
          <w:rFonts w:ascii="Times New Roman" w:eastAsia="Calibri" w:hAnsi="Times New Roman" w:cs="Times New Roman"/>
          <w:sz w:val="28"/>
          <w:szCs w:val="28"/>
        </w:rPr>
        <w:t xml:space="preserve">г. по </w:t>
      </w:r>
      <w:r w:rsidR="00EA7FA5">
        <w:rPr>
          <w:rFonts w:ascii="Times New Roman" w:eastAsia="Calibri" w:hAnsi="Times New Roman" w:cs="Times New Roman"/>
          <w:sz w:val="28"/>
          <w:szCs w:val="28"/>
        </w:rPr>
        <w:t>30</w:t>
      </w:r>
      <w:r w:rsidRPr="00354B21">
        <w:rPr>
          <w:rFonts w:ascii="Times New Roman" w:eastAsia="Calibri" w:hAnsi="Times New Roman" w:cs="Times New Roman"/>
          <w:sz w:val="28"/>
          <w:szCs w:val="28"/>
        </w:rPr>
        <w:t>.06.20</w:t>
      </w:r>
      <w:r w:rsidR="00354B21" w:rsidRPr="00354B21">
        <w:rPr>
          <w:rFonts w:ascii="Times New Roman" w:eastAsia="Calibri" w:hAnsi="Times New Roman" w:cs="Times New Roman"/>
          <w:sz w:val="28"/>
          <w:szCs w:val="28"/>
        </w:rPr>
        <w:t>2</w:t>
      </w:r>
      <w:r w:rsidR="00E14A91">
        <w:rPr>
          <w:rFonts w:ascii="Times New Roman" w:eastAsia="Calibri" w:hAnsi="Times New Roman" w:cs="Times New Roman"/>
          <w:sz w:val="28"/>
          <w:szCs w:val="28"/>
        </w:rPr>
        <w:t>3</w:t>
      </w:r>
      <w:r w:rsidRPr="00354B21"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14:paraId="1FAF05A5" w14:textId="307DE2EA" w:rsidR="00D52374" w:rsidRDefault="00D52374" w:rsidP="00EA565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B21">
        <w:rPr>
          <w:rFonts w:ascii="Times New Roman" w:hAnsi="Times New Roman" w:cs="Times New Roman"/>
          <w:bCs/>
          <w:sz w:val="28"/>
          <w:szCs w:val="28"/>
        </w:rPr>
        <w:t xml:space="preserve">Сроки защиты выпускной квалификационной работы </w:t>
      </w:r>
      <w:r w:rsidR="00EA7FA5">
        <w:rPr>
          <w:rFonts w:ascii="Times New Roman" w:hAnsi="Times New Roman" w:cs="Times New Roman"/>
          <w:bCs/>
          <w:sz w:val="28"/>
          <w:szCs w:val="28"/>
        </w:rPr>
        <w:t xml:space="preserve">и проведения демонстрационного экзамена </w:t>
      </w:r>
      <w:r w:rsidRPr="00354B21">
        <w:rPr>
          <w:rFonts w:ascii="Times New Roman" w:hAnsi="Times New Roman" w:cs="Times New Roman"/>
          <w:bCs/>
          <w:sz w:val="28"/>
          <w:szCs w:val="28"/>
        </w:rPr>
        <w:t xml:space="preserve">определяются Единым графиком проведения государственной итоговой аттестации по образовательным программам среднего профессионального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(программам подготовки специалистов среднего звена) в </w:t>
      </w:r>
      <w:r w:rsidRPr="00DD4892">
        <w:rPr>
          <w:rFonts w:ascii="Times New Roman" w:hAnsi="Times New Roman" w:cs="Times New Roman"/>
          <w:bCs/>
          <w:sz w:val="28"/>
          <w:szCs w:val="28"/>
        </w:rPr>
        <w:t xml:space="preserve">ГАПОУ СО </w:t>
      </w:r>
      <w:r>
        <w:rPr>
          <w:rFonts w:ascii="Times New Roman" w:hAnsi="Times New Roman" w:cs="Times New Roman"/>
          <w:bCs/>
          <w:sz w:val="28"/>
          <w:szCs w:val="28"/>
        </w:rPr>
        <w:t>«НТГПК им. Н.А. Демидова» в 20</w:t>
      </w:r>
      <w:r w:rsidR="00246DC4">
        <w:rPr>
          <w:rFonts w:ascii="Times New Roman" w:hAnsi="Times New Roman" w:cs="Times New Roman"/>
          <w:bCs/>
          <w:sz w:val="28"/>
          <w:szCs w:val="28"/>
        </w:rPr>
        <w:t>2</w:t>
      </w:r>
      <w:r w:rsidR="00EF2756" w:rsidRPr="00E31D0C">
        <w:rPr>
          <w:rFonts w:ascii="Times New Roman" w:hAnsi="Times New Roman" w:cs="Times New Roman"/>
          <w:bCs/>
          <w:sz w:val="28"/>
          <w:szCs w:val="28"/>
        </w:rPr>
        <w:t>3</w:t>
      </w:r>
      <w:r w:rsidRPr="00DD4892">
        <w:rPr>
          <w:rFonts w:ascii="Times New Roman" w:hAnsi="Times New Roman" w:cs="Times New Roman"/>
          <w:bCs/>
          <w:sz w:val="28"/>
          <w:szCs w:val="28"/>
        </w:rPr>
        <w:t xml:space="preserve"> году.</w:t>
      </w:r>
    </w:p>
    <w:p w14:paraId="35B70537" w14:textId="73A6EBA0" w:rsidR="00EA5658" w:rsidRPr="00EA5658" w:rsidRDefault="00EA5658" w:rsidP="00EA565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ДЭ устанавливаются Единым графиком проведения ГИА в ГАПОУ СО «НТГПК им. Н.А. Демидова» по согласованию с </w:t>
      </w:r>
      <w:r w:rsidRPr="00754876">
        <w:rPr>
          <w:rFonts w:ascii="Times New Roman" w:eastAsia="Calibri" w:hAnsi="Times New Roman" w:cs="Times New Roman"/>
          <w:sz w:val="28"/>
          <w:szCs w:val="28"/>
        </w:rPr>
        <w:t>Союз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754876">
        <w:rPr>
          <w:rFonts w:ascii="Times New Roman" w:eastAsia="Calibri" w:hAnsi="Times New Roman" w:cs="Times New Roman"/>
          <w:sz w:val="28"/>
          <w:szCs w:val="28"/>
        </w:rPr>
        <w:t xml:space="preserve"> «Молодые профессионалы (Ворлдскиллс Россия)»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7858DF" w14:textId="77777777" w:rsidR="000F6105" w:rsidRPr="000F6105" w:rsidRDefault="000F6105" w:rsidP="00D5237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"/>
          <w:szCs w:val="28"/>
        </w:rPr>
      </w:pPr>
    </w:p>
    <w:p w14:paraId="5BF612E4" w14:textId="77777777" w:rsidR="00516E2C" w:rsidRPr="00D52374" w:rsidRDefault="009F2307" w:rsidP="00D52374">
      <w:pPr>
        <w:jc w:val="center"/>
        <w:rPr>
          <w:rFonts w:ascii="Calibri" w:eastAsia="Calibri" w:hAnsi="Calibri" w:cs="Times New Roman"/>
        </w:rPr>
      </w:pPr>
      <w:r w:rsidRPr="00516E2C">
        <w:rPr>
          <w:rFonts w:ascii="Times New Roman" w:eastAsia="+mn-ea" w:hAnsi="Times New Roman" w:cs="Times New Roman"/>
          <w:b/>
          <w:bCs/>
          <w:sz w:val="28"/>
          <w:szCs w:val="28"/>
        </w:rPr>
        <w:t>5. ОРГАНИЗАЦИЯ РАЗРАБОТКИ ТЕМАТИКИ ВЫПУСКНЫХ КВАЛИФИКАЦИОННЫХ РАБОТ</w:t>
      </w:r>
    </w:p>
    <w:p w14:paraId="0A3F914B" w14:textId="04325D6D" w:rsidR="00D52374" w:rsidRPr="00516E2C" w:rsidRDefault="00D52374" w:rsidP="00D52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5.1. Темы </w:t>
      </w:r>
      <w:r>
        <w:rPr>
          <w:rFonts w:ascii="Times New Roman" w:eastAsia="Calibri" w:hAnsi="Times New Roman" w:cs="Times New Roman"/>
          <w:sz w:val="28"/>
          <w:szCs w:val="28"/>
        </w:rPr>
        <w:t>ВКР (</w:t>
      </w:r>
      <w:r w:rsidRPr="00516E2C">
        <w:rPr>
          <w:rFonts w:ascii="Times New Roman" w:eastAsia="Calibri" w:hAnsi="Times New Roman" w:cs="Times New Roman"/>
          <w:sz w:val="28"/>
          <w:szCs w:val="28"/>
        </w:rPr>
        <w:t>дипломных проектов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охватывают содержание профессиональной подготовки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специальности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, отражают современные требования науки и техники, включая основные вопросы, с которыми специалисты будут встречаться на производстве, и соответствуют по степени сложности объёму теоретических знаний и практических навыков, полученных студентами </w:t>
      </w:r>
      <w:r w:rsidR="00284852" w:rsidRPr="006A665E">
        <w:rPr>
          <w:rFonts w:ascii="Times New Roman" w:hAnsi="Times New Roman" w:cs="Times New Roman"/>
          <w:bCs/>
          <w:sz w:val="28"/>
          <w:szCs w:val="28"/>
        </w:rPr>
        <w:t>в про</w:t>
      </w:r>
      <w:r w:rsidR="00284852">
        <w:rPr>
          <w:rFonts w:ascii="Times New Roman" w:hAnsi="Times New Roman" w:cs="Times New Roman"/>
          <w:bCs/>
          <w:sz w:val="28"/>
          <w:szCs w:val="28"/>
        </w:rPr>
        <w:t>цессе освоения профессиональных</w:t>
      </w:r>
      <w:r w:rsidR="00495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852">
        <w:rPr>
          <w:rFonts w:ascii="Times New Roman" w:hAnsi="Times New Roman" w:cs="Times New Roman"/>
          <w:bCs/>
          <w:sz w:val="28"/>
          <w:szCs w:val="28"/>
        </w:rPr>
        <w:t>модулей</w:t>
      </w:r>
      <w:r w:rsidR="00495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852">
        <w:rPr>
          <w:rFonts w:ascii="Times New Roman" w:eastAsia="Calibri" w:hAnsi="Times New Roman" w:cs="Times New Roman"/>
          <w:sz w:val="28"/>
          <w:szCs w:val="28"/>
        </w:rPr>
        <w:t>ПМ</w:t>
      </w:r>
      <w:r w:rsidR="00EF2756">
        <w:rPr>
          <w:rFonts w:ascii="Times New Roman" w:eastAsia="Calibri" w:hAnsi="Times New Roman" w:cs="Times New Roman"/>
          <w:sz w:val="28"/>
          <w:szCs w:val="28"/>
        </w:rPr>
        <w:t>.</w:t>
      </w:r>
      <w:r w:rsidR="00284852">
        <w:rPr>
          <w:rFonts w:ascii="Times New Roman" w:eastAsia="Calibri" w:hAnsi="Times New Roman" w:cs="Times New Roman"/>
          <w:sz w:val="28"/>
          <w:szCs w:val="28"/>
        </w:rPr>
        <w:t xml:space="preserve">01 </w:t>
      </w:r>
      <w:r w:rsidR="005A3A18">
        <w:rPr>
          <w:rFonts w:ascii="Times New Roman" w:eastAsia="Calibri" w:hAnsi="Times New Roman" w:cs="Times New Roman"/>
          <w:sz w:val="28"/>
          <w:szCs w:val="28"/>
        </w:rPr>
        <w:t>Техническое обслуживание и ремонт автотранспорт</w:t>
      </w:r>
      <w:r w:rsidR="007842E0">
        <w:rPr>
          <w:rFonts w:ascii="Times New Roman" w:eastAsia="Calibri" w:hAnsi="Times New Roman" w:cs="Times New Roman"/>
          <w:sz w:val="28"/>
          <w:szCs w:val="28"/>
        </w:rPr>
        <w:t>ных средств</w:t>
      </w:r>
      <w:r w:rsidR="005A3A18">
        <w:rPr>
          <w:rFonts w:ascii="Times New Roman" w:eastAsia="Calibri" w:hAnsi="Times New Roman" w:cs="Times New Roman"/>
          <w:sz w:val="28"/>
          <w:szCs w:val="28"/>
        </w:rPr>
        <w:t xml:space="preserve"> и ПМ</w:t>
      </w:r>
      <w:r w:rsidR="00EF2756">
        <w:rPr>
          <w:rFonts w:ascii="Times New Roman" w:eastAsia="Calibri" w:hAnsi="Times New Roman" w:cs="Times New Roman"/>
          <w:sz w:val="28"/>
          <w:szCs w:val="28"/>
        </w:rPr>
        <w:t>.</w:t>
      </w:r>
      <w:r w:rsidR="005A3A18">
        <w:rPr>
          <w:rFonts w:ascii="Times New Roman" w:eastAsia="Calibri" w:hAnsi="Times New Roman" w:cs="Times New Roman"/>
          <w:sz w:val="28"/>
          <w:szCs w:val="28"/>
        </w:rPr>
        <w:t xml:space="preserve">02 </w:t>
      </w:r>
      <w:r w:rsidR="005A3A18">
        <w:rPr>
          <w:rFonts w:ascii="Times New Roman" w:hAnsi="Times New Roman" w:cs="Times New Roman"/>
          <w:sz w:val="28"/>
        </w:rPr>
        <w:t xml:space="preserve">Организация </w:t>
      </w:r>
      <w:r w:rsidR="007842E0">
        <w:rPr>
          <w:rFonts w:ascii="Times New Roman" w:hAnsi="Times New Roman" w:cs="Times New Roman"/>
          <w:sz w:val="28"/>
        </w:rPr>
        <w:t>процесса по техническому обслуживанию и ремонту автомобиля</w:t>
      </w:r>
      <w:r w:rsidR="005A3A18">
        <w:rPr>
          <w:rFonts w:ascii="Times New Roman" w:hAnsi="Times New Roman" w:cs="Times New Roman"/>
          <w:sz w:val="28"/>
        </w:rPr>
        <w:t>.</w:t>
      </w:r>
    </w:p>
    <w:p w14:paraId="43B5A344" w14:textId="77777777" w:rsidR="00D52374" w:rsidRPr="00516E2C" w:rsidRDefault="00D52374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5.2. Темы дипломных </w:t>
      </w:r>
      <w:r w:rsidRPr="001C5759">
        <w:rPr>
          <w:rFonts w:ascii="Times New Roman" w:eastAsia="Calibri" w:hAnsi="Times New Roman" w:cs="Times New Roman"/>
          <w:sz w:val="28"/>
          <w:szCs w:val="28"/>
        </w:rPr>
        <w:t>проектов разработаны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преподавателями ГАПОУ СО «НТГПК им. Н.А. Демидова», согласованы с работодателями, рассмотрены и утверждены на заседании ПЦК дисциплин </w:t>
      </w:r>
      <w:r w:rsidR="00BD3E7C"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цикла </w:t>
      </w:r>
      <w:r w:rsidRPr="00516E2C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95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7F2" w:rsidRPr="001057F2">
        <w:rPr>
          <w:rFonts w:ascii="Times New Roman" w:eastAsia="Calibri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BD3E7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(Приложение 1</w:t>
      </w:r>
      <w:r w:rsidRPr="001C575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A454A4F" w14:textId="77777777" w:rsidR="00820A27" w:rsidRPr="00516E2C" w:rsidRDefault="00820A27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lastRenderedPageBreak/>
        <w:t>5.3. Требования к выпускным квалификационным работам, а также критерии оценки знаний доводятся до сведения студентов, не позднее чем за шесть месяцев до начала государственной итоговой аттестации.</w:t>
      </w:r>
    </w:p>
    <w:p w14:paraId="3F40940A" w14:textId="77777777" w:rsidR="00D52374" w:rsidRPr="00516E2C" w:rsidRDefault="00820A27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>. Студенту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выпускного дипломного проекта должна соответствовать содержанию</w:t>
      </w:r>
      <w:r w:rsidR="00D5237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модулей, выносимых на ГИА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7C0738" w14:textId="77777777" w:rsidR="00D52374" w:rsidRPr="00516E2C" w:rsidRDefault="00820A27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 xml:space="preserve">. Закрепление за студентами тем выпускных квалификационных работ, назначение руководителей и консультантов осуществляется распорядительным актом колледжа </w:t>
      </w:r>
      <w:r w:rsidR="00DA162B">
        <w:rPr>
          <w:rFonts w:ascii="Times New Roman" w:eastAsia="Calibri" w:hAnsi="Times New Roman" w:cs="Times New Roman"/>
          <w:sz w:val="28"/>
          <w:szCs w:val="28"/>
        </w:rPr>
        <w:t xml:space="preserve">(приказом директора) 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 xml:space="preserve">не позднее, чем за две недели до выхода на преддипломную практику. </w:t>
      </w:r>
    </w:p>
    <w:p w14:paraId="502DC30A" w14:textId="77777777" w:rsidR="00D52374" w:rsidRPr="00516E2C" w:rsidRDefault="00820A27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>.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утверждённым темам руководитель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 xml:space="preserve"> диплом</w:t>
      </w:r>
      <w:r>
        <w:rPr>
          <w:rFonts w:ascii="Times New Roman" w:eastAsia="Calibri" w:hAnsi="Times New Roman" w:cs="Times New Roman"/>
          <w:sz w:val="28"/>
          <w:szCs w:val="28"/>
        </w:rPr>
        <w:t>ного проектирования разрабатывает индивидуальное задание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 xml:space="preserve"> для каждого студента. Объём задания должен соответствовать времени, отводимому на дипломное проектирование. </w:t>
      </w:r>
    </w:p>
    <w:p w14:paraId="06A02C5B" w14:textId="77777777" w:rsidR="00D52374" w:rsidRPr="00516E2C" w:rsidRDefault="00D52374" w:rsidP="00D5237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В индивидуальных заданиях на дипломные проекты предусматриваются: </w:t>
      </w:r>
      <w:r>
        <w:rPr>
          <w:rFonts w:ascii="Times New Roman" w:eastAsia="Calibri" w:hAnsi="Times New Roman" w:cs="Times New Roman"/>
          <w:sz w:val="28"/>
          <w:szCs w:val="28"/>
        </w:rPr>
        <w:t>расчетно-технологическая часть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экономическая часть</w:t>
      </w:r>
      <w:r w:rsidRPr="00516E2C">
        <w:rPr>
          <w:rFonts w:ascii="Times New Roman" w:eastAsia="Calibri" w:hAnsi="Times New Roman" w:cs="Times New Roman"/>
          <w:sz w:val="28"/>
          <w:szCs w:val="28"/>
        </w:rPr>
        <w:t>, вопросы техники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охраны окружающей среды</w:t>
      </w:r>
      <w:r w:rsidRPr="00516E2C">
        <w:rPr>
          <w:rFonts w:ascii="Times New Roman" w:eastAsia="Calibri" w:hAnsi="Times New Roman" w:cs="Times New Roman"/>
          <w:sz w:val="28"/>
          <w:szCs w:val="28"/>
        </w:rPr>
        <w:t>.</w:t>
      </w:r>
      <w:r w:rsidR="00820A27">
        <w:rPr>
          <w:rFonts w:ascii="Times New Roman" w:eastAsia="Calibri" w:hAnsi="Times New Roman" w:cs="Times New Roman"/>
          <w:sz w:val="28"/>
          <w:szCs w:val="28"/>
        </w:rPr>
        <w:t xml:space="preserve"> (Приложение 2)</w:t>
      </w:r>
    </w:p>
    <w:p w14:paraId="49D24ABE" w14:textId="77777777" w:rsidR="00820A27" w:rsidRDefault="00820A27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</w:t>
      </w:r>
      <w:r w:rsidR="00D52374" w:rsidRPr="00516E2C">
        <w:rPr>
          <w:rFonts w:ascii="Times New Roman" w:eastAsia="Calibri" w:hAnsi="Times New Roman" w:cs="Times New Roman"/>
          <w:sz w:val="28"/>
          <w:szCs w:val="28"/>
        </w:rPr>
        <w:t xml:space="preserve">. Задания на дипломные проекты подписываются руководителем дипломного проектирования и утверждаются заместителем директора </w:t>
      </w:r>
      <w:r w:rsidR="00D52374">
        <w:rPr>
          <w:rFonts w:ascii="Times New Roman" w:eastAsia="Calibri" w:hAnsi="Times New Roman" w:cs="Times New Roman"/>
          <w:sz w:val="28"/>
          <w:szCs w:val="28"/>
        </w:rPr>
        <w:t xml:space="preserve">по учебно-методической работе. </w:t>
      </w:r>
    </w:p>
    <w:p w14:paraId="238A30E5" w14:textId="77777777" w:rsidR="00246DC4" w:rsidRDefault="00246DC4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27AD1" w14:textId="77777777" w:rsidR="006504BC" w:rsidRDefault="009F2307" w:rsidP="006504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B56410">
        <w:rPr>
          <w:rFonts w:ascii="Times New Roman" w:hAnsi="Times New Roman" w:cs="Times New Roman"/>
          <w:b/>
          <w:sz w:val="28"/>
          <w:szCs w:val="28"/>
        </w:rPr>
        <w:t>ОРГАНИЗАЦИЯ ВЫПОЛНЕНИЯ ВЫПУСКНЫХ КВАЛИФИКАЦИОННЫХ РАБОТ</w:t>
      </w:r>
    </w:p>
    <w:p w14:paraId="33AE4B30" w14:textId="77777777" w:rsidR="00DA162B" w:rsidRDefault="00DA162B" w:rsidP="00DA16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Pr="00516E2C">
        <w:rPr>
          <w:rFonts w:ascii="Times New Roman" w:eastAsia="Calibri" w:hAnsi="Times New Roman" w:cs="Times New Roman"/>
          <w:sz w:val="28"/>
          <w:szCs w:val="28"/>
        </w:rPr>
        <w:t>Основой для начала разработки дипломного проекта является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ндивидуальное 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задание на проектирование </w:t>
      </w:r>
      <w:r>
        <w:rPr>
          <w:rFonts w:ascii="Times New Roman" w:eastAsia="Calibri" w:hAnsi="Times New Roman" w:cs="Times New Roman"/>
          <w:sz w:val="28"/>
          <w:szCs w:val="28"/>
        </w:rPr>
        <w:t>производственных подразделений автотранспортного предприятия (АТ</w:t>
      </w:r>
      <w:r w:rsidR="00C2649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) или станции технического обслуживания (СТО), занятых выполнением работ по техническому обслуживанию или ремонту автомобильного транспорта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087512C" w14:textId="77777777" w:rsidR="00DA162B" w:rsidRDefault="00DA162B" w:rsidP="00DA16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 решения по </w:t>
      </w:r>
      <w:r>
        <w:rPr>
          <w:rFonts w:ascii="Times New Roman" w:eastAsia="Calibri" w:hAnsi="Times New Roman" w:cs="Times New Roman"/>
          <w:sz w:val="28"/>
          <w:szCs w:val="28"/>
        </w:rPr>
        <w:t>обоснованию принятых нормативов, принятию табеля оборудования, его размещению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студент принимает самостоятельно, аргументируя свои решения в пояснительной записке расчетами, пояснениями, чертежами и схемами, технико-экономическими показателями в зависимости от объекта </w:t>
      </w:r>
      <w:r>
        <w:rPr>
          <w:rFonts w:ascii="Times New Roman" w:eastAsia="Calibri" w:hAnsi="Times New Roman" w:cs="Times New Roman"/>
          <w:sz w:val="28"/>
          <w:szCs w:val="28"/>
        </w:rPr>
        <w:t>проектирования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41CB92" w14:textId="0268B415" w:rsidR="00DA162B" w:rsidRPr="00516E2C" w:rsidRDefault="00DA162B" w:rsidP="00DA16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При этом для правильного </w:t>
      </w:r>
      <w:r w:rsidR="00F2162E" w:rsidRPr="00516E2C">
        <w:rPr>
          <w:rFonts w:ascii="Times New Roman" w:eastAsia="Calibri" w:hAnsi="Times New Roman" w:cs="Times New Roman"/>
          <w:sz w:val="28"/>
          <w:szCs w:val="28"/>
        </w:rPr>
        <w:t>решения поставленных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вопросов, студенту необходимо применить все знания и умения, полученные в процессе </w:t>
      </w:r>
      <w:r w:rsidR="00F2162E" w:rsidRPr="00516E2C">
        <w:rPr>
          <w:rFonts w:ascii="Times New Roman" w:eastAsia="Calibri" w:hAnsi="Times New Roman" w:cs="Times New Roman"/>
          <w:sz w:val="28"/>
          <w:szCs w:val="28"/>
        </w:rPr>
        <w:t>всего времени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обучения, а так же изучить самостоятельно и применить при выполнении дипломного проекта материалы специальной литературы, справочников и стандартов. </w:t>
      </w:r>
    </w:p>
    <w:p w14:paraId="512B578F" w14:textId="6BBF56EE" w:rsidR="00DA162B" w:rsidRPr="00516E2C" w:rsidRDefault="00DA162B" w:rsidP="00DA162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2162E" w:rsidRPr="00516E2C">
        <w:rPr>
          <w:rFonts w:ascii="Times New Roman" w:eastAsia="Calibri" w:hAnsi="Times New Roman" w:cs="Times New Roman"/>
          <w:sz w:val="28"/>
          <w:szCs w:val="28"/>
        </w:rPr>
        <w:t>выше</w:t>
      </w:r>
      <w:r w:rsidR="00F2162E">
        <w:rPr>
          <w:rFonts w:ascii="Times New Roman" w:eastAsia="Calibri" w:hAnsi="Times New Roman" w:cs="Times New Roman"/>
          <w:sz w:val="28"/>
          <w:szCs w:val="28"/>
        </w:rPr>
        <w:t>изложенного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можно считать, что работа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будет </w:t>
      </w:r>
      <w:r w:rsidRPr="00516E2C">
        <w:rPr>
          <w:rFonts w:ascii="Times New Roman" w:eastAsia="Calibri" w:hAnsi="Times New Roman" w:cs="Times New Roman"/>
          <w:sz w:val="28"/>
          <w:szCs w:val="28"/>
        </w:rPr>
        <w:t>носит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исследовательский характер и вполне может рассматриваться как технический рабочий проект, который можно применить в модернизации процесса технического обслуживания и ремонта </w:t>
      </w:r>
      <w:r>
        <w:rPr>
          <w:rFonts w:ascii="Times New Roman" w:eastAsia="Calibri" w:hAnsi="Times New Roman" w:cs="Times New Roman"/>
          <w:sz w:val="28"/>
          <w:szCs w:val="28"/>
        </w:rPr>
        <w:t>автомобильного транспорта, как на АТ</w:t>
      </w:r>
      <w:r w:rsidR="007842E0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, так и на СТО.</w:t>
      </w:r>
    </w:p>
    <w:p w14:paraId="06CAF9A5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Pr="004801A4">
        <w:rPr>
          <w:rFonts w:ascii="Times New Roman" w:hAnsi="Times New Roman"/>
          <w:sz w:val="28"/>
          <w:szCs w:val="28"/>
        </w:rPr>
        <w:t xml:space="preserve">До направления студентов на преддипломную практику проводится вводная беседа, на которой разъясняются общие положения дипломного проектирования, </w:t>
      </w:r>
      <w:r>
        <w:rPr>
          <w:rFonts w:ascii="Times New Roman" w:hAnsi="Times New Roman"/>
          <w:sz w:val="28"/>
          <w:szCs w:val="28"/>
        </w:rPr>
        <w:t xml:space="preserve">цель </w:t>
      </w:r>
      <w:r w:rsidRPr="004801A4">
        <w:rPr>
          <w:rFonts w:ascii="Times New Roman" w:hAnsi="Times New Roman"/>
          <w:sz w:val="28"/>
          <w:szCs w:val="28"/>
        </w:rPr>
        <w:t xml:space="preserve">и задачи дипломного проектирования, объём работы, принципы составления пояснительной записки, её примерный план, оформление графической части проекта, примерное распределение времени на выполнение отдельных частей проекта, необходимость подбора материала для дипломного проектирования и т.д. </w:t>
      </w:r>
    </w:p>
    <w:p w14:paraId="33D7E99D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4801A4">
        <w:rPr>
          <w:rFonts w:ascii="Times New Roman" w:hAnsi="Times New Roman"/>
          <w:sz w:val="28"/>
          <w:szCs w:val="28"/>
        </w:rPr>
        <w:t>.</w:t>
      </w:r>
      <w:r w:rsidR="00015DE2">
        <w:rPr>
          <w:rFonts w:ascii="Times New Roman" w:hAnsi="Times New Roman"/>
          <w:sz w:val="28"/>
          <w:szCs w:val="28"/>
        </w:rPr>
        <w:t xml:space="preserve"> </w:t>
      </w:r>
      <w:r w:rsidRPr="004801A4">
        <w:rPr>
          <w:rFonts w:ascii="Times New Roman" w:hAnsi="Times New Roman"/>
          <w:sz w:val="28"/>
          <w:szCs w:val="28"/>
        </w:rPr>
        <w:t>Общее руководство дипломны</w:t>
      </w:r>
      <w:r>
        <w:rPr>
          <w:rFonts w:ascii="Times New Roman" w:hAnsi="Times New Roman"/>
          <w:sz w:val="28"/>
          <w:szCs w:val="28"/>
        </w:rPr>
        <w:t>м проектированием осуществляет</w:t>
      </w:r>
      <w:r w:rsidRPr="004801A4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аместитель директора по учебно-методической</w:t>
      </w:r>
      <w:r w:rsidRPr="004801A4">
        <w:rPr>
          <w:rFonts w:ascii="Times New Roman" w:hAnsi="Times New Roman"/>
          <w:sz w:val="28"/>
          <w:szCs w:val="28"/>
        </w:rPr>
        <w:t xml:space="preserve"> работе. </w:t>
      </w:r>
    </w:p>
    <w:p w14:paraId="7D29E820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Pr="004801A4">
        <w:rPr>
          <w:rFonts w:ascii="Times New Roman" w:hAnsi="Times New Roman"/>
          <w:sz w:val="28"/>
          <w:szCs w:val="28"/>
        </w:rPr>
        <w:t>.</w:t>
      </w:r>
      <w:r w:rsidR="00015DE2">
        <w:rPr>
          <w:rFonts w:ascii="Times New Roman" w:hAnsi="Times New Roman"/>
          <w:sz w:val="28"/>
          <w:szCs w:val="28"/>
        </w:rPr>
        <w:t xml:space="preserve"> </w:t>
      </w:r>
      <w:r w:rsidRPr="004801A4">
        <w:rPr>
          <w:rFonts w:ascii="Times New Roman" w:hAnsi="Times New Roman"/>
          <w:sz w:val="28"/>
          <w:szCs w:val="28"/>
        </w:rPr>
        <w:t xml:space="preserve">Для оказания помощи студентам при выполнении дипломного проекта приказом директора колледжа назначаются руководители дипломного </w:t>
      </w:r>
      <w:r>
        <w:rPr>
          <w:rFonts w:ascii="Times New Roman" w:hAnsi="Times New Roman"/>
          <w:sz w:val="28"/>
          <w:szCs w:val="28"/>
        </w:rPr>
        <w:t>проекта</w:t>
      </w:r>
      <w:r w:rsidRPr="004801A4">
        <w:rPr>
          <w:rFonts w:ascii="Times New Roman" w:hAnsi="Times New Roman"/>
          <w:sz w:val="28"/>
          <w:szCs w:val="28"/>
        </w:rPr>
        <w:t xml:space="preserve"> из числа преподавателей </w:t>
      </w:r>
      <w:r>
        <w:rPr>
          <w:rFonts w:ascii="Times New Roman" w:hAnsi="Times New Roman"/>
          <w:sz w:val="28"/>
          <w:szCs w:val="28"/>
        </w:rPr>
        <w:t xml:space="preserve">профессионального цикла или </w:t>
      </w:r>
      <w:r w:rsidRPr="004801A4">
        <w:rPr>
          <w:rFonts w:ascii="Times New Roman" w:hAnsi="Times New Roman"/>
          <w:sz w:val="28"/>
          <w:szCs w:val="28"/>
        </w:rPr>
        <w:t>специалистов предприятий. Каждому руководителю дипломного п</w:t>
      </w:r>
      <w:r>
        <w:rPr>
          <w:rFonts w:ascii="Times New Roman" w:hAnsi="Times New Roman"/>
          <w:sz w:val="28"/>
          <w:szCs w:val="28"/>
        </w:rPr>
        <w:t>роекта</w:t>
      </w:r>
      <w:r w:rsidRPr="004801A4">
        <w:rPr>
          <w:rFonts w:ascii="Times New Roman" w:hAnsi="Times New Roman"/>
          <w:sz w:val="28"/>
          <w:szCs w:val="28"/>
        </w:rPr>
        <w:t xml:space="preserve"> прикрепляется не более 8 студентов.</w:t>
      </w:r>
    </w:p>
    <w:p w14:paraId="4BBB0764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</w:t>
      </w:r>
      <w:r w:rsidRPr="004801A4">
        <w:rPr>
          <w:rFonts w:ascii="Times New Roman" w:hAnsi="Times New Roman"/>
          <w:sz w:val="28"/>
          <w:szCs w:val="28"/>
        </w:rPr>
        <w:t xml:space="preserve">. Основными </w:t>
      </w:r>
      <w:r w:rsidRPr="0082083D">
        <w:rPr>
          <w:rFonts w:ascii="Times New Roman" w:hAnsi="Times New Roman"/>
          <w:i/>
          <w:sz w:val="28"/>
          <w:szCs w:val="28"/>
        </w:rPr>
        <w:t>обязанностями руководителя дипломного проекта</w:t>
      </w:r>
      <w:r w:rsidR="00495251">
        <w:rPr>
          <w:rFonts w:ascii="Times New Roman" w:hAnsi="Times New Roman"/>
          <w:i/>
          <w:sz w:val="28"/>
          <w:szCs w:val="28"/>
        </w:rPr>
        <w:t xml:space="preserve"> </w:t>
      </w:r>
      <w:r w:rsidRPr="004801A4">
        <w:rPr>
          <w:rFonts w:ascii="Times New Roman" w:hAnsi="Times New Roman"/>
          <w:sz w:val="28"/>
          <w:szCs w:val="28"/>
        </w:rPr>
        <w:t xml:space="preserve">являются: </w:t>
      </w:r>
    </w:p>
    <w:p w14:paraId="6117533B" w14:textId="77777777" w:rsidR="00D70DEC" w:rsidRPr="0053185C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A162B">
        <w:rPr>
          <w:rFonts w:ascii="Times New Roman" w:hAnsi="Times New Roman"/>
          <w:sz w:val="28"/>
          <w:szCs w:val="28"/>
        </w:rPr>
        <w:sym w:font="Symbol" w:char="F02D"/>
      </w:r>
      <w:r w:rsidR="00015DE2">
        <w:rPr>
          <w:rFonts w:ascii="Times New Roman" w:hAnsi="Times New Roman"/>
          <w:sz w:val="28"/>
          <w:szCs w:val="28"/>
        </w:rPr>
        <w:t xml:space="preserve"> </w:t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определение студенту задания на дипломный проект </w:t>
      </w:r>
      <w:r w:rsidR="00D70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соответствии с закрепленной темой;</w:t>
      </w:r>
    </w:p>
    <w:p w14:paraId="56E0D859" w14:textId="77777777" w:rsidR="00D70DEC" w:rsidRPr="0053185C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составление календарного графика работы;</w:t>
      </w:r>
    </w:p>
    <w:p w14:paraId="0AD8A6FA" w14:textId="77777777" w:rsidR="00DA162B" w:rsidRPr="004801A4" w:rsidRDefault="00DA162B" w:rsidP="000F61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4801A4">
        <w:rPr>
          <w:rFonts w:ascii="Times New Roman" w:hAnsi="Times New Roman"/>
          <w:sz w:val="28"/>
          <w:szCs w:val="28"/>
        </w:rPr>
        <w:t xml:space="preserve"> оказание помощи студентам в определении перечня вопросов и материалов, которые они должны изучить;</w:t>
      </w:r>
    </w:p>
    <w:p w14:paraId="348A73BA" w14:textId="77777777" w:rsidR="00D70DEC" w:rsidRDefault="00DA162B" w:rsidP="000F61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4801A4">
        <w:rPr>
          <w:rFonts w:ascii="Times New Roman" w:hAnsi="Times New Roman"/>
          <w:sz w:val="28"/>
          <w:szCs w:val="28"/>
        </w:rPr>
        <w:t xml:space="preserve"> проведение консультаций студентов по вопросам порядка и последовательности выполнения дипломного проекта, объёма и содержания пояснительной записки, </w:t>
      </w:r>
      <w:r>
        <w:rPr>
          <w:rFonts w:ascii="Times New Roman" w:eastAsia="Calibri" w:hAnsi="Times New Roman" w:cs="Times New Roman"/>
          <w:sz w:val="28"/>
          <w:szCs w:val="28"/>
        </w:rPr>
        <w:t>расчетно-технологической и экономической части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техники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охраны окружающей среды</w:t>
      </w:r>
      <w:r w:rsidRPr="004801A4">
        <w:rPr>
          <w:rFonts w:ascii="Times New Roman" w:hAnsi="Times New Roman"/>
          <w:sz w:val="28"/>
          <w:szCs w:val="28"/>
        </w:rPr>
        <w:t xml:space="preserve">; </w:t>
      </w:r>
    </w:p>
    <w:p w14:paraId="3E86752C" w14:textId="77777777" w:rsidR="00DA162B" w:rsidRPr="004801A4" w:rsidRDefault="000F6105" w:rsidP="000F61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  <w:sz w:val="28"/>
          <w:szCs w:val="28"/>
        </w:rPr>
        <w:sym w:font="Symbol" w:char="F02D"/>
      </w:r>
      <w:r w:rsidR="00015DE2">
        <w:rPr>
          <w:rFonts w:ascii="Times New Roman" w:hAnsi="Times New Roman"/>
          <w:sz w:val="28"/>
          <w:szCs w:val="28"/>
        </w:rPr>
        <w:t xml:space="preserve"> </w:t>
      </w:r>
      <w:r w:rsidR="00DA162B" w:rsidRPr="004801A4">
        <w:rPr>
          <w:rFonts w:ascii="Times New Roman" w:hAnsi="Times New Roman"/>
          <w:sz w:val="28"/>
          <w:szCs w:val="28"/>
        </w:rPr>
        <w:t>помощь студентам в определении и распределении времени на выполнение отдельных частей проекта и т.д.;</w:t>
      </w:r>
    </w:p>
    <w:p w14:paraId="4749E137" w14:textId="77777777" w:rsidR="00DA162B" w:rsidRPr="004801A4" w:rsidRDefault="00DA162B" w:rsidP="000F61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4801A4">
        <w:rPr>
          <w:rFonts w:ascii="Times New Roman" w:hAnsi="Times New Roman"/>
          <w:sz w:val="28"/>
          <w:szCs w:val="28"/>
        </w:rPr>
        <w:t xml:space="preserve"> проведение консультаций студентов по вопросам вариантов конструкций, оборудования и технологии производства, механизации и автоматизации производственных процессов, нормирования, организации работ; при этом необходимо обращать внимание студентов на экономическое обоснование принимаемых в проекте решений; </w:t>
      </w:r>
    </w:p>
    <w:p w14:paraId="7851D8B6" w14:textId="77777777" w:rsidR="00DA162B" w:rsidRDefault="00DA162B" w:rsidP="000F61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2D"/>
      </w:r>
      <w:r w:rsidRPr="004801A4">
        <w:rPr>
          <w:rFonts w:ascii="Times New Roman" w:hAnsi="Times New Roman"/>
          <w:sz w:val="28"/>
          <w:szCs w:val="28"/>
        </w:rPr>
        <w:t xml:space="preserve"> оказание помощи студентам в подборе литературы, которой они должны пользоваться пр</w:t>
      </w:r>
      <w:r w:rsidR="0082083D">
        <w:rPr>
          <w:rFonts w:ascii="Times New Roman" w:hAnsi="Times New Roman"/>
          <w:sz w:val="28"/>
          <w:szCs w:val="28"/>
        </w:rPr>
        <w:t>и выполнении дипломного проекта;</w:t>
      </w:r>
    </w:p>
    <w:p w14:paraId="76F3C73C" w14:textId="77777777" w:rsidR="0082083D" w:rsidRPr="0082083D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проверка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выполненного дипломного проекта</w:t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012F323A" w14:textId="77777777" w:rsidR="00D70DEC" w:rsidRPr="0053185C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</w:t>
      </w:r>
      <w:r w:rsidR="00D70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наличия Портфолио выпускника, как элемента защиты ВКР, его структурного содержания;</w:t>
      </w:r>
    </w:p>
    <w:p w14:paraId="0AA67E11" w14:textId="77777777" w:rsidR="00D70DEC" w:rsidRPr="0053185C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написание </w:t>
      </w:r>
      <w:r w:rsidR="00D70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отзыва </w:t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дипломный проект</w:t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(Приложение </w:t>
      </w:r>
      <w:r w:rsidR="00F52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287D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14:paraId="303EFEFC" w14:textId="77777777" w:rsidR="00D70DEC" w:rsidRPr="0053185C" w:rsidRDefault="000F6105" w:rsidP="000F6105">
      <w:pPr>
        <w:widowControl w:val="0"/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D70DEC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проведение предзащиты.</w:t>
      </w:r>
    </w:p>
    <w:p w14:paraId="7BC8E059" w14:textId="77777777" w:rsidR="00D70DEC" w:rsidRPr="00462694" w:rsidRDefault="000F6105" w:rsidP="00462694">
      <w:pPr>
        <w:widowControl w:val="0"/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руководство дипломным проектом должно быть предусмотрено </w:t>
      </w:r>
      <w:r w:rsidR="0082083D" w:rsidRPr="000F6D7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не менее 2 часов на одного обучающегося</w:t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453B3DF" w14:textId="77777777" w:rsidR="0082083D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Pr="004801A4">
        <w:rPr>
          <w:rFonts w:ascii="Times New Roman" w:hAnsi="Times New Roman"/>
          <w:sz w:val="28"/>
          <w:szCs w:val="28"/>
        </w:rPr>
        <w:t xml:space="preserve">. Кроме основного руководителя дипломного проектирования назначаются консультанты по отдельным частям проекта. </w:t>
      </w:r>
    </w:p>
    <w:p w14:paraId="7A286C11" w14:textId="77777777" w:rsidR="0082083D" w:rsidRPr="0053185C" w:rsidRDefault="00DA162B" w:rsidP="000F6105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Pr="004801A4">
        <w:rPr>
          <w:rFonts w:ascii="Times New Roman" w:hAnsi="Times New Roman"/>
          <w:sz w:val="28"/>
          <w:szCs w:val="28"/>
        </w:rPr>
        <w:t xml:space="preserve">. </w:t>
      </w:r>
      <w:r w:rsidR="0082083D" w:rsidRPr="004004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Функции </w:t>
      </w:r>
      <w:r w:rsidR="0082083D" w:rsidRPr="0053185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консультанта</w:t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7BC6C441" w14:textId="77777777" w:rsidR="0082083D" w:rsidRPr="0053185C" w:rsidRDefault="000F6105" w:rsidP="0082083D">
      <w:pPr>
        <w:widowControl w:val="0"/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регулярные консультации с целью проверки качества и глубины </w:t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раскрытия содержания соответствующих разделов дипломного проекта;</w:t>
      </w:r>
    </w:p>
    <w:p w14:paraId="1363EA07" w14:textId="77777777" w:rsidR="0082083D" w:rsidRPr="0053185C" w:rsidRDefault="000F6105" w:rsidP="0082083D">
      <w:pPr>
        <w:widowControl w:val="0"/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консультации студента по избранной теме, помощь в осмыслении её содержания и выработке плана работы, объёма используемого материала;</w:t>
      </w:r>
    </w:p>
    <w:p w14:paraId="7B15BE1F" w14:textId="77777777" w:rsidR="0082083D" w:rsidRPr="0053185C" w:rsidRDefault="000F6105" w:rsidP="0082083D">
      <w:pPr>
        <w:widowControl w:val="0"/>
        <w:tabs>
          <w:tab w:val="left" w:pos="851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ym w:font="Symbol" w:char="F02D"/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проверка представленного материала по окончании работы над дипломным проектом. </w:t>
      </w:r>
    </w:p>
    <w:p w14:paraId="0C2B9237" w14:textId="0ADEC3E8" w:rsidR="0082083D" w:rsidRPr="0053185C" w:rsidRDefault="000F6105" w:rsidP="0082083D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8208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консультации</w:t>
      </w:r>
      <w:r w:rsidR="00F2162E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каждого</w:t>
      </w:r>
      <w:r w:rsidR="0082083D" w:rsidRPr="005318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студента должно быть предусмотрено</w:t>
      </w:r>
      <w:r w:rsidR="005C7A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</w:t>
      </w:r>
      <w:r w:rsidR="0082083D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часов</w:t>
      </w:r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539D6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т.ч. </w:t>
      </w:r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F2162E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 часа на </w:t>
      </w:r>
      <w:proofErr w:type="spellStart"/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нормоконтроль</w:t>
      </w:r>
      <w:proofErr w:type="spellEnd"/>
      <w:r w:rsidR="005C7AE9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2083D" w:rsidRPr="00F216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E9511A2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Pr="004801A4">
        <w:rPr>
          <w:rFonts w:ascii="Times New Roman" w:hAnsi="Times New Roman"/>
          <w:sz w:val="28"/>
          <w:szCs w:val="28"/>
        </w:rPr>
        <w:t>. В течение первой недели дипломного проектирования каждый студент совместно с руководителем составляет график выполнения дипломного проекта с указанием сроков окончания отдельных этапов работы</w:t>
      </w:r>
      <w:r w:rsidR="0082083D">
        <w:rPr>
          <w:rFonts w:ascii="Times New Roman" w:hAnsi="Times New Roman"/>
          <w:sz w:val="28"/>
          <w:szCs w:val="28"/>
        </w:rPr>
        <w:t>, который является неотъемлемой частью индивидуального задания на проект</w:t>
      </w:r>
      <w:r w:rsidRPr="004801A4">
        <w:rPr>
          <w:rFonts w:ascii="Times New Roman" w:hAnsi="Times New Roman"/>
          <w:sz w:val="28"/>
          <w:szCs w:val="28"/>
        </w:rPr>
        <w:t xml:space="preserve">. </w:t>
      </w:r>
    </w:p>
    <w:p w14:paraId="37D262E5" w14:textId="77777777" w:rsidR="00DA162B" w:rsidRPr="004801A4" w:rsidRDefault="00DA162B" w:rsidP="00354B2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Pr="004801A4">
        <w:rPr>
          <w:rFonts w:ascii="Times New Roman" w:hAnsi="Times New Roman"/>
          <w:sz w:val="28"/>
          <w:szCs w:val="28"/>
        </w:rPr>
        <w:t xml:space="preserve">. В установленные (согласно графику дипломного проектирования) сроки студент обязан отчитываться перед руководителем о выполнении им работы. </w:t>
      </w:r>
    </w:p>
    <w:p w14:paraId="1D28CC87" w14:textId="77777777" w:rsidR="00DA162B" w:rsidRPr="004801A4" w:rsidRDefault="00DA162B" w:rsidP="000F610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</w:t>
      </w:r>
      <w:r w:rsidRPr="004801A4">
        <w:rPr>
          <w:rFonts w:ascii="Times New Roman" w:hAnsi="Times New Roman"/>
          <w:sz w:val="28"/>
          <w:szCs w:val="28"/>
        </w:rPr>
        <w:t>. По окончании работы руково</w:t>
      </w:r>
      <w:r w:rsidR="0082083D">
        <w:rPr>
          <w:rFonts w:ascii="Times New Roman" w:hAnsi="Times New Roman"/>
          <w:sz w:val="28"/>
          <w:szCs w:val="28"/>
        </w:rPr>
        <w:t>дитель дипломного проекта</w:t>
      </w:r>
      <w:r w:rsidRPr="004801A4">
        <w:rPr>
          <w:rFonts w:ascii="Times New Roman" w:hAnsi="Times New Roman"/>
          <w:sz w:val="28"/>
          <w:szCs w:val="28"/>
        </w:rPr>
        <w:br/>
        <w:t xml:space="preserve">подписывает </w:t>
      </w:r>
      <w:r w:rsidR="0082083D">
        <w:rPr>
          <w:rFonts w:ascii="Times New Roman" w:hAnsi="Times New Roman"/>
          <w:sz w:val="28"/>
          <w:szCs w:val="28"/>
        </w:rPr>
        <w:t>проект</w:t>
      </w:r>
      <w:r w:rsidRPr="004801A4">
        <w:rPr>
          <w:rFonts w:ascii="Times New Roman" w:hAnsi="Times New Roman"/>
          <w:sz w:val="28"/>
          <w:szCs w:val="28"/>
        </w:rPr>
        <w:t xml:space="preserve"> и вместе с заданием на дипломный проект и своим письменным </w:t>
      </w:r>
      <w:r w:rsidR="0082083D">
        <w:rPr>
          <w:rFonts w:ascii="Times New Roman" w:hAnsi="Times New Roman"/>
          <w:sz w:val="28"/>
          <w:szCs w:val="28"/>
        </w:rPr>
        <w:t>отзывом</w:t>
      </w:r>
      <w:r w:rsidR="00246DC4">
        <w:rPr>
          <w:rFonts w:ascii="Times New Roman" w:hAnsi="Times New Roman"/>
          <w:sz w:val="28"/>
          <w:szCs w:val="28"/>
        </w:rPr>
        <w:t xml:space="preserve"> </w:t>
      </w:r>
      <w:r w:rsidR="0082083D">
        <w:rPr>
          <w:rFonts w:ascii="Times New Roman" w:hAnsi="Times New Roman"/>
          <w:sz w:val="28"/>
          <w:szCs w:val="28"/>
        </w:rPr>
        <w:t>передает в учебную часть.</w:t>
      </w:r>
    </w:p>
    <w:p w14:paraId="413B08A5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6.11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Рецензенты дипломных проектов назначаются директором колледжа по согласованию с председателем Государственной экзаменационной комиссии из числа опытных инженеров </w:t>
      </w:r>
      <w:r w:rsidRPr="00516E2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специалистов предприятий или преподавателей специальных дисциплин, не являющихся руководителями дипломных проектов или консультантами по отдельным вопросам. </w:t>
      </w:r>
    </w:p>
    <w:p w14:paraId="10C78539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6.12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7D34">
        <w:rPr>
          <w:rFonts w:ascii="Times New Roman" w:eastAsia="Calibri" w:hAnsi="Times New Roman" w:cs="Times New Roman"/>
          <w:sz w:val="28"/>
          <w:szCs w:val="28"/>
        </w:rPr>
        <w:t>В рецензии должно быть прописано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14EA908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заключение о соответствии выполненного дипломного проекта заданию;</w:t>
      </w:r>
    </w:p>
    <w:p w14:paraId="51B78321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287D34">
        <w:rPr>
          <w:rFonts w:ascii="Times New Roman" w:eastAsia="Calibri" w:hAnsi="Times New Roman" w:cs="Times New Roman"/>
          <w:sz w:val="28"/>
          <w:szCs w:val="28"/>
        </w:rPr>
        <w:t xml:space="preserve"> характеристика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выполнения каждого раздела проекта, использование студентом последних достижений техн</w:t>
      </w:r>
      <w:r w:rsidR="00287D34">
        <w:rPr>
          <w:rFonts w:ascii="Times New Roman" w:eastAsia="Calibri" w:hAnsi="Times New Roman" w:cs="Times New Roman"/>
          <w:sz w:val="28"/>
          <w:szCs w:val="28"/>
        </w:rPr>
        <w:t>ологий, науки и техники; глубина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обоснований принятых в проекте решений;</w:t>
      </w:r>
    </w:p>
    <w:p w14:paraId="082E600F" w14:textId="0F1856C3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="00287D34">
        <w:rPr>
          <w:rFonts w:ascii="Times New Roman" w:eastAsia="Calibri" w:hAnsi="Times New Roman" w:cs="Times New Roman"/>
          <w:sz w:val="28"/>
          <w:szCs w:val="28"/>
        </w:rPr>
        <w:t xml:space="preserve"> оценка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качества выполнения </w:t>
      </w:r>
      <w:r w:rsidR="00287D34">
        <w:rPr>
          <w:rFonts w:ascii="Times New Roman" w:eastAsia="Calibri" w:hAnsi="Times New Roman" w:cs="Times New Roman"/>
          <w:sz w:val="28"/>
          <w:szCs w:val="28"/>
        </w:rPr>
        <w:t xml:space="preserve">расчетно-технологической и экономической </w:t>
      </w:r>
      <w:r w:rsidR="006C7242">
        <w:rPr>
          <w:rFonts w:ascii="Times New Roman" w:eastAsia="Calibri" w:hAnsi="Times New Roman" w:cs="Times New Roman"/>
          <w:sz w:val="28"/>
          <w:szCs w:val="28"/>
        </w:rPr>
        <w:t>части, приложений</w:t>
      </w:r>
      <w:r w:rsidR="00287D34">
        <w:rPr>
          <w:rFonts w:ascii="Times New Roman" w:eastAsia="Calibri" w:hAnsi="Times New Roman" w:cs="Times New Roman"/>
          <w:sz w:val="28"/>
          <w:szCs w:val="28"/>
        </w:rPr>
        <w:t xml:space="preserve"> к проекту (</w:t>
      </w:r>
      <w:r w:rsidR="00545E3B">
        <w:rPr>
          <w:rFonts w:ascii="Times New Roman" w:eastAsia="Calibri" w:hAnsi="Times New Roman" w:cs="Times New Roman"/>
          <w:sz w:val="28"/>
          <w:szCs w:val="28"/>
        </w:rPr>
        <w:t>графическая часть</w:t>
      </w:r>
      <w:r w:rsidR="00287D34">
        <w:rPr>
          <w:rFonts w:ascii="Times New Roman" w:eastAsia="Calibri" w:hAnsi="Times New Roman" w:cs="Times New Roman"/>
          <w:sz w:val="28"/>
          <w:szCs w:val="28"/>
        </w:rPr>
        <w:t>)</w:t>
      </w:r>
      <w:r w:rsidRPr="00516E2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27D578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lastRenderedPageBreak/>
        <w:sym w:font="Symbol" w:char="F02D"/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перечень положительных качеств дипломного проекта и его основных недостатков; </w:t>
      </w:r>
    </w:p>
    <w:p w14:paraId="71355B5F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E2C">
        <w:rPr>
          <w:rFonts w:ascii="Times New Roman" w:eastAsia="Calibri" w:hAnsi="Times New Roman" w:cs="Times New Roman"/>
          <w:sz w:val="28"/>
          <w:szCs w:val="28"/>
        </w:rPr>
        <w:sym w:font="Symbol" w:char="F02D"/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отзыв о проекте в целом, заключение о возможности использования работы студен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  <w:r w:rsidRPr="00ED7D03">
        <w:rPr>
          <w:rFonts w:ascii="Times New Roman" w:eastAsia="Calibri" w:hAnsi="Times New Roman" w:cs="Times New Roman"/>
          <w:sz w:val="28"/>
          <w:szCs w:val="28"/>
        </w:rPr>
        <w:t>.</w:t>
      </w:r>
      <w:r w:rsidR="005A3A18">
        <w:rPr>
          <w:rFonts w:ascii="Times New Roman" w:eastAsia="Calibri" w:hAnsi="Times New Roman" w:cs="Times New Roman"/>
          <w:sz w:val="28"/>
          <w:szCs w:val="28"/>
        </w:rPr>
        <w:t xml:space="preserve"> (Приложение 4)</w:t>
      </w:r>
    </w:p>
    <w:p w14:paraId="26FF323E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6.13</w:t>
      </w:r>
      <w:r w:rsidRPr="00516E2C">
        <w:rPr>
          <w:rFonts w:ascii="Times New Roman" w:eastAsia="Calibri" w:hAnsi="Times New Roman" w:cs="Times New Roman"/>
          <w:sz w:val="28"/>
          <w:szCs w:val="28"/>
        </w:rPr>
        <w:t>. Студент должен быть ознакомлен с содержанием рецензии не позднее, чем за день до защиты проекта.</w:t>
      </w:r>
    </w:p>
    <w:p w14:paraId="27372933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6.14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Внесение изменений в дипломный проект после получения рецензии не допускается. </w:t>
      </w:r>
    </w:p>
    <w:p w14:paraId="0A34579B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6.15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После ознакомления с проектом, отзывом руководителя и рецензией,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директора по учебно-методической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 работе решает вопрос о допуске к защите дипломного проекта и передаёт дипломный проект в Государственную экзаменационную комиссию.</w:t>
      </w:r>
    </w:p>
    <w:p w14:paraId="15119321" w14:textId="77777777" w:rsidR="00DA162B" w:rsidRPr="00516E2C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6.16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Выполненные студентами дипломные проекты после их защиты хранятся в архиве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колледжа 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течение пяти лет. </w:t>
      </w:r>
    </w:p>
    <w:p w14:paraId="5E4606D8" w14:textId="6DF22C8D" w:rsidR="00DA162B" w:rsidRDefault="00DA162B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6.17</w:t>
      </w:r>
      <w:r w:rsidRPr="00516E2C">
        <w:rPr>
          <w:rFonts w:ascii="Times New Roman" w:eastAsia="Calibri" w:hAnsi="Times New Roman" w:cs="Times New Roman"/>
          <w:sz w:val="28"/>
          <w:szCs w:val="28"/>
        </w:rPr>
        <w:t>. Лучшие дипломные проекты, представляющие учебно-методическую ценность, могут быть использованы в качестве учебных пособий в кабинетах дипломного проектирования и в кабинетах по</w:t>
      </w:r>
      <w:r w:rsidR="006504BC">
        <w:rPr>
          <w:rFonts w:ascii="Times New Roman" w:eastAsia="Calibri" w:hAnsi="Times New Roman" w:cs="Times New Roman"/>
          <w:sz w:val="28"/>
          <w:szCs w:val="28"/>
        </w:rPr>
        <w:t xml:space="preserve"> дисциплинам профессионального цикла</w:t>
      </w:r>
      <w:r w:rsidRPr="00516E2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EA419D3" w14:textId="4E9676D6" w:rsidR="00EA7FA5" w:rsidRPr="00516E2C" w:rsidRDefault="00EA7FA5" w:rsidP="000F610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6.18. Для подготовки к демонстрационному экзамену проводится групповая консультация в объеме 4 часа</w:t>
      </w:r>
    </w:p>
    <w:p w14:paraId="3F816C9A" w14:textId="77777777" w:rsidR="00F81583" w:rsidRDefault="00F81583" w:rsidP="006C18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02B82" w14:textId="77777777" w:rsidR="00BC2A59" w:rsidRDefault="00043DC7" w:rsidP="006C18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B56410">
        <w:rPr>
          <w:rFonts w:ascii="Times New Roman" w:hAnsi="Times New Roman" w:cs="Times New Roman"/>
          <w:b/>
          <w:sz w:val="28"/>
          <w:szCs w:val="28"/>
        </w:rPr>
        <w:t>ТРЕБОВАНИЯ К СТРУКТУРЕ В</w:t>
      </w:r>
      <w:r w:rsidR="00284852">
        <w:rPr>
          <w:rFonts w:ascii="Times New Roman" w:hAnsi="Times New Roman" w:cs="Times New Roman"/>
          <w:b/>
          <w:sz w:val="28"/>
          <w:szCs w:val="28"/>
        </w:rPr>
        <w:t>ЫПУСКНОЙ КВАЛИФИКАЦИОННОЙ РАБОТЫ</w:t>
      </w:r>
      <w:r w:rsidRPr="00B56410">
        <w:rPr>
          <w:rFonts w:ascii="Times New Roman" w:hAnsi="Times New Roman" w:cs="Times New Roman"/>
          <w:b/>
          <w:sz w:val="28"/>
          <w:szCs w:val="28"/>
        </w:rPr>
        <w:t>. ПРАВИЛА ОФОРМЛЕНИЯ ВЫПУСКНОЙ КВАЛИФИКАЦИОННОЙ РАБОТЫ</w:t>
      </w:r>
    </w:p>
    <w:p w14:paraId="4A01F2B7" w14:textId="350FFEE4" w:rsidR="00284852" w:rsidRPr="00043DC7" w:rsidRDefault="00284852" w:rsidP="00284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43DC7">
        <w:rPr>
          <w:rFonts w:ascii="Times New Roman" w:hAnsi="Times New Roman" w:cs="Times New Roman"/>
          <w:sz w:val="28"/>
        </w:rPr>
        <w:t>.1.  Законченный дипломный проект состоит из пояснительной записки</w:t>
      </w:r>
      <w:r w:rsidR="00545E3B">
        <w:rPr>
          <w:rFonts w:ascii="Times New Roman" w:hAnsi="Times New Roman" w:cs="Times New Roman"/>
          <w:sz w:val="28"/>
        </w:rPr>
        <w:t>,</w:t>
      </w:r>
      <w:r w:rsidR="00246DC4">
        <w:rPr>
          <w:rFonts w:ascii="Times New Roman" w:hAnsi="Times New Roman" w:cs="Times New Roman"/>
          <w:sz w:val="28"/>
        </w:rPr>
        <w:t xml:space="preserve"> </w:t>
      </w:r>
      <w:r w:rsidR="00545E3B" w:rsidRPr="00043DC7">
        <w:rPr>
          <w:rFonts w:ascii="Times New Roman" w:hAnsi="Times New Roman" w:cs="Times New Roman"/>
          <w:sz w:val="28"/>
        </w:rPr>
        <w:t xml:space="preserve">графической части </w:t>
      </w:r>
      <w:r w:rsidR="00F2162E" w:rsidRPr="00043DC7">
        <w:rPr>
          <w:rFonts w:ascii="Times New Roman" w:hAnsi="Times New Roman" w:cs="Times New Roman"/>
          <w:sz w:val="28"/>
        </w:rPr>
        <w:t>и приложений</w:t>
      </w:r>
      <w:r w:rsidRPr="00043DC7">
        <w:rPr>
          <w:rFonts w:ascii="Times New Roman" w:hAnsi="Times New Roman" w:cs="Times New Roman"/>
          <w:sz w:val="28"/>
        </w:rPr>
        <w:t>, предусмотренных заданием и характером работ</w:t>
      </w:r>
      <w:r>
        <w:rPr>
          <w:rFonts w:ascii="Times New Roman" w:hAnsi="Times New Roman" w:cs="Times New Roman"/>
          <w:sz w:val="28"/>
        </w:rPr>
        <w:t>ы</w:t>
      </w:r>
      <w:r w:rsidRPr="00043DC7">
        <w:rPr>
          <w:rFonts w:ascii="Times New Roman" w:hAnsi="Times New Roman" w:cs="Times New Roman"/>
          <w:sz w:val="28"/>
        </w:rPr>
        <w:t>. Дипломный проект оформляется согласно методическим указаниям к оформлению текстовых документов, курсовых и дипломных проектов единых для всех специальностей.</w:t>
      </w:r>
    </w:p>
    <w:p w14:paraId="47C9442D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043DC7">
        <w:rPr>
          <w:rFonts w:ascii="Times New Roman" w:hAnsi="Times New Roman" w:cs="Times New Roman"/>
          <w:sz w:val="28"/>
        </w:rPr>
        <w:t xml:space="preserve">.2.  Пояснительная записка должна быть выполнена следующим образом: </w:t>
      </w:r>
    </w:p>
    <w:p w14:paraId="0F494931" w14:textId="6E1E485A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DC7">
        <w:rPr>
          <w:rFonts w:ascii="Times New Roman" w:hAnsi="Times New Roman" w:cs="Times New Roman"/>
          <w:sz w:val="28"/>
        </w:rPr>
        <w:lastRenderedPageBreak/>
        <w:t xml:space="preserve">- набрана на компьютере на одной </w:t>
      </w:r>
      <w:r w:rsidR="00F2162E" w:rsidRPr="00043DC7">
        <w:rPr>
          <w:rFonts w:ascii="Times New Roman" w:hAnsi="Times New Roman" w:cs="Times New Roman"/>
          <w:sz w:val="28"/>
        </w:rPr>
        <w:t>стороне листа</w:t>
      </w:r>
      <w:r w:rsidRPr="00043DC7">
        <w:rPr>
          <w:rFonts w:ascii="Times New Roman" w:hAnsi="Times New Roman" w:cs="Times New Roman"/>
          <w:sz w:val="28"/>
        </w:rPr>
        <w:t xml:space="preserve"> формата А 4; </w:t>
      </w:r>
    </w:p>
    <w:p w14:paraId="0989A449" w14:textId="77777777" w:rsidR="00284852" w:rsidRPr="00043DC7" w:rsidRDefault="005A3A18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содержать расчётный и описательный</w:t>
      </w:r>
      <w:r w:rsidR="00246D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компонент </w:t>
      </w:r>
      <w:r w:rsidR="00284852" w:rsidRPr="00043DC7">
        <w:rPr>
          <w:rFonts w:ascii="Times New Roman" w:hAnsi="Times New Roman" w:cs="Times New Roman"/>
          <w:sz w:val="28"/>
        </w:rPr>
        <w:t xml:space="preserve">работы; </w:t>
      </w:r>
    </w:p>
    <w:p w14:paraId="007042F0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DC7">
        <w:rPr>
          <w:rFonts w:ascii="Times New Roman" w:hAnsi="Times New Roman" w:cs="Times New Roman"/>
          <w:sz w:val="28"/>
        </w:rPr>
        <w:t>- объём записки в пределах 4</w:t>
      </w:r>
      <w:r w:rsidR="00C2649F">
        <w:rPr>
          <w:rFonts w:ascii="Times New Roman" w:hAnsi="Times New Roman" w:cs="Times New Roman"/>
          <w:sz w:val="28"/>
        </w:rPr>
        <w:t>0</w:t>
      </w:r>
      <w:r w:rsidRPr="00043DC7">
        <w:rPr>
          <w:rFonts w:ascii="Times New Roman" w:hAnsi="Times New Roman" w:cs="Times New Roman"/>
          <w:sz w:val="28"/>
        </w:rPr>
        <w:t xml:space="preserve"> - </w:t>
      </w:r>
      <w:r w:rsidR="00C2649F">
        <w:rPr>
          <w:rFonts w:ascii="Times New Roman" w:hAnsi="Times New Roman" w:cs="Times New Roman"/>
          <w:sz w:val="28"/>
        </w:rPr>
        <w:t>5</w:t>
      </w:r>
      <w:r w:rsidRPr="00043DC7">
        <w:rPr>
          <w:rFonts w:ascii="Times New Roman" w:hAnsi="Times New Roman" w:cs="Times New Roman"/>
          <w:sz w:val="28"/>
        </w:rPr>
        <w:t>5 страниц печатного текста;</w:t>
      </w:r>
    </w:p>
    <w:p w14:paraId="6DC4B06D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DC7">
        <w:rPr>
          <w:rFonts w:ascii="Times New Roman" w:hAnsi="Times New Roman" w:cs="Times New Roman"/>
          <w:sz w:val="28"/>
        </w:rPr>
        <w:t>- содержать список литературы и технической документации, которой пользовался студент при выполнении дипломной работы.</w:t>
      </w:r>
    </w:p>
    <w:p w14:paraId="2DB12B21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Pr="00043DC7">
        <w:rPr>
          <w:rFonts w:ascii="Times New Roman" w:hAnsi="Times New Roman" w:cs="Times New Roman"/>
          <w:sz w:val="28"/>
        </w:rPr>
        <w:t xml:space="preserve">.3. </w:t>
      </w:r>
      <w:r w:rsidRPr="00043DC7">
        <w:rPr>
          <w:rFonts w:ascii="Times New Roman" w:hAnsi="Times New Roman" w:cs="Times New Roman"/>
          <w:b/>
          <w:i/>
          <w:sz w:val="28"/>
          <w:szCs w:val="28"/>
        </w:rPr>
        <w:t>Структура пояснительной записки</w:t>
      </w:r>
      <w:r w:rsidRPr="00043DC7">
        <w:rPr>
          <w:rFonts w:ascii="Times New Roman" w:hAnsi="Times New Roman" w:cs="Times New Roman"/>
          <w:b/>
          <w:sz w:val="28"/>
          <w:szCs w:val="28"/>
        </w:rPr>
        <w:t>:</w:t>
      </w:r>
    </w:p>
    <w:p w14:paraId="00D054CD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E3B">
        <w:rPr>
          <w:rFonts w:ascii="Times New Roman" w:hAnsi="Times New Roman" w:cs="Times New Roman"/>
          <w:sz w:val="28"/>
          <w:szCs w:val="28"/>
        </w:rPr>
        <w:t>т</w:t>
      </w:r>
      <w:r w:rsidRPr="00043DC7">
        <w:rPr>
          <w:rFonts w:ascii="Times New Roman" w:hAnsi="Times New Roman" w:cs="Times New Roman"/>
          <w:sz w:val="28"/>
          <w:szCs w:val="28"/>
        </w:rPr>
        <w:t>итульный лист (</w:t>
      </w:r>
      <w:r w:rsidR="00F527FD" w:rsidRPr="00043DC7">
        <w:rPr>
          <w:rFonts w:ascii="Times New Roman" w:hAnsi="Times New Roman" w:cs="Times New Roman"/>
          <w:sz w:val="28"/>
          <w:szCs w:val="28"/>
        </w:rPr>
        <w:t>П</w:t>
      </w:r>
      <w:r w:rsidRPr="00043DC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A3A18">
        <w:rPr>
          <w:rFonts w:ascii="Times New Roman" w:hAnsi="Times New Roman" w:cs="Times New Roman"/>
          <w:sz w:val="28"/>
          <w:szCs w:val="28"/>
        </w:rPr>
        <w:t>5</w:t>
      </w:r>
      <w:r w:rsidRPr="00043D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51FEB5" w14:textId="77777777" w:rsidR="00284852" w:rsidRPr="00FE611D" w:rsidRDefault="00284852" w:rsidP="000F6105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49F">
        <w:rPr>
          <w:rFonts w:ascii="Times New Roman" w:hAnsi="Times New Roman" w:cs="Times New Roman"/>
          <w:sz w:val="28"/>
          <w:szCs w:val="28"/>
        </w:rPr>
        <w:t xml:space="preserve"> </w:t>
      </w:r>
      <w:r w:rsidR="00FE611D" w:rsidRPr="0053185C">
        <w:rPr>
          <w:rFonts w:ascii="Times New Roman" w:eastAsia="Times New Roman" w:hAnsi="Times New Roman" w:cs="Times New Roman"/>
          <w:bCs/>
          <w:sz w:val="28"/>
          <w:szCs w:val="28"/>
        </w:rPr>
        <w:t>файлы, предназначенные для последующего вложения в них документов: задания, отзыва, рецензии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A5557A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45E3B">
        <w:rPr>
          <w:rFonts w:ascii="Times New Roman" w:hAnsi="Times New Roman" w:cs="Times New Roman"/>
          <w:sz w:val="28"/>
        </w:rPr>
        <w:t>с</w:t>
      </w:r>
      <w:r w:rsidRPr="00043DC7">
        <w:rPr>
          <w:rFonts w:ascii="Times New Roman" w:hAnsi="Times New Roman" w:cs="Times New Roman"/>
          <w:sz w:val="28"/>
        </w:rPr>
        <w:t>одержание, представляющее собой перечень всех частей и разделов дипломного проекта, с указанием номер</w:t>
      </w:r>
      <w:r>
        <w:rPr>
          <w:rFonts w:ascii="Times New Roman" w:hAnsi="Times New Roman" w:cs="Times New Roman"/>
          <w:sz w:val="28"/>
        </w:rPr>
        <w:t>а страницы, где они расположены;</w:t>
      </w:r>
    </w:p>
    <w:p w14:paraId="60CCE197" w14:textId="77777777" w:rsidR="00284852" w:rsidRPr="00383E25" w:rsidRDefault="00545E3B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в</w:t>
      </w:r>
      <w:r w:rsidR="00284852">
        <w:rPr>
          <w:rFonts w:ascii="Times New Roman" w:hAnsi="Times New Roman" w:cs="Times New Roman"/>
          <w:sz w:val="28"/>
        </w:rPr>
        <w:t>ве</w:t>
      </w:r>
      <w:r w:rsidR="000F6105">
        <w:rPr>
          <w:rFonts w:ascii="Times New Roman" w:hAnsi="Times New Roman" w:cs="Times New Roman"/>
          <w:sz w:val="28"/>
        </w:rPr>
        <w:t>д</w:t>
      </w:r>
      <w:r w:rsidR="00284852">
        <w:rPr>
          <w:rFonts w:ascii="Times New Roman" w:hAnsi="Times New Roman" w:cs="Times New Roman"/>
          <w:sz w:val="28"/>
        </w:rPr>
        <w:t>ение</w:t>
      </w:r>
      <w:r w:rsidR="00284852" w:rsidRPr="00043DC7">
        <w:rPr>
          <w:rFonts w:ascii="Times New Roman" w:hAnsi="Times New Roman" w:cs="Times New Roman"/>
          <w:sz w:val="28"/>
        </w:rPr>
        <w:t>:</w:t>
      </w:r>
      <w:r w:rsidR="00246DC4">
        <w:rPr>
          <w:rFonts w:ascii="Times New Roman" w:hAnsi="Times New Roman" w:cs="Times New Roman"/>
          <w:sz w:val="28"/>
        </w:rPr>
        <w:t xml:space="preserve"> </w:t>
      </w:r>
      <w:r w:rsidR="00284852" w:rsidRPr="00043DC7">
        <w:rPr>
          <w:rFonts w:ascii="Times New Roman" w:hAnsi="Times New Roman" w:cs="Times New Roman"/>
          <w:sz w:val="28"/>
        </w:rPr>
        <w:t>обоснование актуал</w:t>
      </w:r>
      <w:r w:rsidR="00284852">
        <w:rPr>
          <w:rFonts w:ascii="Times New Roman" w:hAnsi="Times New Roman" w:cs="Times New Roman"/>
          <w:sz w:val="28"/>
        </w:rPr>
        <w:t>ьности темы дипломного проекта,</w:t>
      </w:r>
      <w:r w:rsidR="00246DC4">
        <w:rPr>
          <w:rFonts w:ascii="Times New Roman" w:hAnsi="Times New Roman" w:cs="Times New Roman"/>
          <w:sz w:val="28"/>
        </w:rPr>
        <w:t xml:space="preserve"> </w:t>
      </w:r>
      <w:r w:rsidR="00284852" w:rsidRPr="00043DC7">
        <w:rPr>
          <w:rFonts w:ascii="Times New Roman" w:hAnsi="Times New Roman" w:cs="Times New Roman"/>
          <w:sz w:val="28"/>
        </w:rPr>
        <w:t>формулировка цели и зад</w:t>
      </w:r>
      <w:r w:rsidR="00284852">
        <w:rPr>
          <w:rFonts w:ascii="Times New Roman" w:hAnsi="Times New Roman" w:cs="Times New Roman"/>
          <w:sz w:val="28"/>
        </w:rPr>
        <w:t xml:space="preserve">ач дипломного проекта, </w:t>
      </w:r>
      <w:r w:rsidR="00FE611D">
        <w:rPr>
          <w:rFonts w:ascii="Times New Roman" w:hAnsi="Times New Roman" w:cs="Times New Roman"/>
          <w:sz w:val="28"/>
        </w:rPr>
        <w:t>указание</w:t>
      </w:r>
      <w:r w:rsidR="00284852" w:rsidRPr="00043DC7">
        <w:rPr>
          <w:rFonts w:ascii="Times New Roman" w:hAnsi="Times New Roman" w:cs="Times New Roman"/>
          <w:sz w:val="28"/>
        </w:rPr>
        <w:t xml:space="preserve"> о</w:t>
      </w:r>
      <w:r w:rsidR="00284852">
        <w:rPr>
          <w:rFonts w:ascii="Times New Roman" w:hAnsi="Times New Roman" w:cs="Times New Roman"/>
          <w:sz w:val="28"/>
        </w:rPr>
        <w:t>бъекта и предмета исследования (</w:t>
      </w:r>
      <w:r w:rsidR="00FE611D">
        <w:rPr>
          <w:rFonts w:ascii="Times New Roman" w:hAnsi="Times New Roman" w:cs="Times New Roman"/>
          <w:sz w:val="28"/>
        </w:rPr>
        <w:t>п</w:t>
      </w:r>
      <w:r w:rsidR="00284852" w:rsidRPr="00043DC7">
        <w:rPr>
          <w:rFonts w:ascii="Times New Roman" w:hAnsi="Times New Roman" w:cs="Times New Roman"/>
          <w:sz w:val="28"/>
        </w:rPr>
        <w:t xml:space="preserve">римерный объем </w:t>
      </w:r>
      <w:r w:rsidR="00C2649F">
        <w:rPr>
          <w:rFonts w:ascii="Times New Roman" w:hAnsi="Times New Roman" w:cs="Times New Roman"/>
          <w:sz w:val="28"/>
        </w:rPr>
        <w:t>2</w:t>
      </w:r>
      <w:r w:rsidR="00284852" w:rsidRPr="00043DC7">
        <w:rPr>
          <w:rFonts w:ascii="Times New Roman" w:hAnsi="Times New Roman" w:cs="Times New Roman"/>
          <w:sz w:val="28"/>
        </w:rPr>
        <w:t>-</w:t>
      </w:r>
      <w:r w:rsidR="00284852">
        <w:rPr>
          <w:rFonts w:ascii="Times New Roman" w:hAnsi="Times New Roman" w:cs="Times New Roman"/>
          <w:sz w:val="28"/>
        </w:rPr>
        <w:t>3 листа);</w:t>
      </w:r>
    </w:p>
    <w:p w14:paraId="2EF74781" w14:textId="77777777" w:rsidR="00284852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45E3B">
        <w:rPr>
          <w:rFonts w:ascii="Times New Roman" w:hAnsi="Times New Roman" w:cs="Times New Roman"/>
          <w:sz w:val="28"/>
        </w:rPr>
        <w:t>о</w:t>
      </w:r>
      <w:r w:rsidRPr="00043DC7">
        <w:rPr>
          <w:rFonts w:ascii="Times New Roman" w:hAnsi="Times New Roman" w:cs="Times New Roman"/>
          <w:sz w:val="28"/>
        </w:rPr>
        <w:t>сновная часть, состоящая из</w:t>
      </w:r>
      <w:r w:rsidR="00512122">
        <w:rPr>
          <w:rFonts w:ascii="Times New Roman" w:hAnsi="Times New Roman" w:cs="Times New Roman"/>
          <w:sz w:val="28"/>
        </w:rPr>
        <w:t xml:space="preserve"> частей (глав)</w:t>
      </w:r>
      <w:r>
        <w:rPr>
          <w:rFonts w:ascii="Times New Roman" w:hAnsi="Times New Roman" w:cs="Times New Roman"/>
          <w:sz w:val="28"/>
        </w:rPr>
        <w:t>: расчетно-технологический, экономический, безопасность жизнедеятельности</w:t>
      </w:r>
      <w:r w:rsidR="000F6105">
        <w:rPr>
          <w:rFonts w:ascii="Times New Roman" w:hAnsi="Times New Roman" w:cs="Times New Roman"/>
          <w:sz w:val="28"/>
        </w:rPr>
        <w:t xml:space="preserve"> и охраны труда</w:t>
      </w:r>
      <w:r>
        <w:rPr>
          <w:rFonts w:ascii="Times New Roman" w:hAnsi="Times New Roman" w:cs="Times New Roman"/>
          <w:sz w:val="28"/>
        </w:rPr>
        <w:t>;</w:t>
      </w:r>
    </w:p>
    <w:p w14:paraId="5F7EFE0C" w14:textId="77777777" w:rsidR="00284852" w:rsidRDefault="00545E3B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</w:t>
      </w:r>
      <w:r w:rsidR="00284852">
        <w:rPr>
          <w:rFonts w:ascii="Times New Roman" w:hAnsi="Times New Roman" w:cs="Times New Roman"/>
          <w:sz w:val="28"/>
        </w:rPr>
        <w:t>рафическая часть;</w:t>
      </w:r>
    </w:p>
    <w:p w14:paraId="25E4F890" w14:textId="77777777" w:rsidR="00284852" w:rsidRPr="00673AA9" w:rsidRDefault="00545E3B" w:rsidP="000F6105">
      <w:pPr>
        <w:pStyle w:val="a9"/>
        <w:spacing w:line="36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="00284852" w:rsidRPr="00673AA9">
        <w:rPr>
          <w:rFonts w:ascii="Times New Roman" w:hAnsi="Times New Roman"/>
          <w:sz w:val="28"/>
          <w:szCs w:val="28"/>
        </w:rPr>
        <w:t>аключение, содержащее выводы, которые должны соотноситься с целью и задачами, а так же</w:t>
      </w:r>
      <w:r>
        <w:rPr>
          <w:rFonts w:ascii="Times New Roman" w:hAnsi="Times New Roman"/>
          <w:sz w:val="28"/>
          <w:szCs w:val="28"/>
        </w:rPr>
        <w:t xml:space="preserve">  перспективы исследования; </w:t>
      </w:r>
      <w:r>
        <w:rPr>
          <w:rFonts w:ascii="Times New Roman" w:hAnsi="Times New Roman"/>
          <w:sz w:val="28"/>
          <w:szCs w:val="28"/>
        </w:rPr>
        <w:br/>
        <w:t>- с</w:t>
      </w:r>
      <w:r w:rsidR="00284852" w:rsidRPr="00673AA9">
        <w:rPr>
          <w:rFonts w:ascii="Times New Roman" w:hAnsi="Times New Roman"/>
          <w:sz w:val="28"/>
          <w:szCs w:val="28"/>
        </w:rPr>
        <w:t xml:space="preserve">писок использованной литературы; </w:t>
      </w:r>
    </w:p>
    <w:p w14:paraId="5C207CDC" w14:textId="77777777" w:rsidR="00284852" w:rsidRPr="00690D7C" w:rsidRDefault="00284852" w:rsidP="000F6105">
      <w:pPr>
        <w:pStyle w:val="a9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45E3B">
        <w:rPr>
          <w:rFonts w:ascii="Times New Roman" w:hAnsi="Times New Roman"/>
          <w:sz w:val="28"/>
          <w:szCs w:val="28"/>
        </w:rPr>
        <w:t>п</w:t>
      </w:r>
      <w:r w:rsidRPr="00673AA9">
        <w:rPr>
          <w:rFonts w:ascii="Times New Roman" w:hAnsi="Times New Roman"/>
          <w:sz w:val="28"/>
          <w:szCs w:val="28"/>
        </w:rPr>
        <w:t>риложения, содержащие материалы, дополняющие дипломную работу.</w:t>
      </w:r>
    </w:p>
    <w:p w14:paraId="6562E7E0" w14:textId="77777777" w:rsidR="00284852" w:rsidRPr="00043DC7" w:rsidRDefault="00284852" w:rsidP="0028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D7C">
        <w:rPr>
          <w:rFonts w:ascii="Times New Roman" w:hAnsi="Times New Roman" w:cs="Times New Roman"/>
          <w:b/>
          <w:sz w:val="28"/>
          <w:szCs w:val="28"/>
        </w:rPr>
        <w:t>Расчетно-технологическая часть</w:t>
      </w:r>
      <w:r w:rsidRPr="00043DC7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545E3B">
        <w:rPr>
          <w:rFonts w:ascii="Times New Roman" w:hAnsi="Times New Roman" w:cs="Times New Roman"/>
          <w:sz w:val="28"/>
          <w:szCs w:val="28"/>
        </w:rPr>
        <w:t>содер</w:t>
      </w:r>
      <w:r w:rsidRPr="00043DC7">
        <w:rPr>
          <w:rFonts w:ascii="Times New Roman" w:hAnsi="Times New Roman" w:cs="Times New Roman"/>
          <w:sz w:val="28"/>
          <w:szCs w:val="28"/>
        </w:rPr>
        <w:t>жать следующие элементы:</w:t>
      </w:r>
    </w:p>
    <w:p w14:paraId="1E66620E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производственной программы по ТО и ремонту</w:t>
      </w:r>
      <w:r>
        <w:rPr>
          <w:rFonts w:ascii="Times New Roman" w:hAnsi="Times New Roman" w:cs="Times New Roman"/>
          <w:sz w:val="28"/>
          <w:szCs w:val="28"/>
        </w:rPr>
        <w:t xml:space="preserve"> подвижного состава</w:t>
      </w:r>
      <w:r w:rsidR="00C2649F">
        <w:rPr>
          <w:rFonts w:ascii="Times New Roman" w:hAnsi="Times New Roman" w:cs="Times New Roman"/>
          <w:sz w:val="28"/>
          <w:szCs w:val="28"/>
        </w:rPr>
        <w:t xml:space="preserve"> исходя из полученного задания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58CC7938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численности производственных рабочих</w:t>
      </w:r>
      <w:r>
        <w:rPr>
          <w:rFonts w:ascii="Times New Roman" w:hAnsi="Times New Roman" w:cs="Times New Roman"/>
          <w:sz w:val="28"/>
          <w:szCs w:val="28"/>
        </w:rPr>
        <w:t xml:space="preserve"> на объекте проектирования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375333C8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выбор метода организации ТО и ТР автомобилей;</w:t>
      </w:r>
    </w:p>
    <w:p w14:paraId="0DF662B7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режим работы зоны или участка;</w:t>
      </w:r>
    </w:p>
    <w:p w14:paraId="4035BEE7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 числа постов для зон ТО</w:t>
      </w:r>
      <w:r w:rsidR="00354B21">
        <w:rPr>
          <w:rFonts w:ascii="Times New Roman" w:hAnsi="Times New Roman" w:cs="Times New Roman"/>
          <w:sz w:val="28"/>
          <w:szCs w:val="28"/>
        </w:rPr>
        <w:t xml:space="preserve"> (ТР)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E97523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lastRenderedPageBreak/>
        <w:t xml:space="preserve">- выбор технологического оборудования для проектируемой зоны или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Pr="00043DC7">
        <w:rPr>
          <w:rFonts w:ascii="Times New Roman" w:hAnsi="Times New Roman" w:cs="Times New Roman"/>
          <w:sz w:val="28"/>
          <w:szCs w:val="28"/>
        </w:rPr>
        <w:t>участка;</w:t>
      </w:r>
    </w:p>
    <w:p w14:paraId="5F3FBC05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производственных площадей участков</w:t>
      </w:r>
      <w:r>
        <w:rPr>
          <w:rFonts w:ascii="Times New Roman" w:hAnsi="Times New Roman" w:cs="Times New Roman"/>
          <w:sz w:val="28"/>
          <w:szCs w:val="28"/>
        </w:rPr>
        <w:t xml:space="preserve"> и зон ТО</w:t>
      </w:r>
      <w:r w:rsidR="00354B21">
        <w:rPr>
          <w:rFonts w:ascii="Times New Roman" w:hAnsi="Times New Roman" w:cs="Times New Roman"/>
          <w:sz w:val="28"/>
          <w:szCs w:val="28"/>
        </w:rPr>
        <w:t xml:space="preserve"> (ТР)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2B1CF2C5" w14:textId="77777777" w:rsidR="00284852" w:rsidRPr="00043DC7" w:rsidRDefault="00284852" w:rsidP="00284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7C">
        <w:rPr>
          <w:rFonts w:ascii="Times New Roman" w:hAnsi="Times New Roman" w:cs="Times New Roman"/>
          <w:b/>
          <w:sz w:val="28"/>
          <w:szCs w:val="28"/>
        </w:rPr>
        <w:t xml:space="preserve">Экономическая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690D7C">
        <w:rPr>
          <w:rFonts w:ascii="Times New Roman" w:hAnsi="Times New Roman" w:cs="Times New Roman"/>
          <w:b/>
          <w:sz w:val="28"/>
          <w:szCs w:val="28"/>
        </w:rPr>
        <w:t>асть</w:t>
      </w:r>
      <w:r w:rsidRPr="00043DC7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545E3B">
        <w:rPr>
          <w:rFonts w:ascii="Times New Roman" w:hAnsi="Times New Roman" w:cs="Times New Roman"/>
          <w:sz w:val="28"/>
          <w:szCs w:val="28"/>
        </w:rPr>
        <w:t>содер</w:t>
      </w:r>
      <w:r w:rsidRPr="00043DC7">
        <w:rPr>
          <w:rFonts w:ascii="Times New Roman" w:hAnsi="Times New Roman" w:cs="Times New Roman"/>
          <w:sz w:val="28"/>
          <w:szCs w:val="28"/>
        </w:rPr>
        <w:t>жать:</w:t>
      </w:r>
    </w:p>
    <w:p w14:paraId="109A3913" w14:textId="462D2E2E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 xml:space="preserve">- расчеты </w:t>
      </w:r>
      <w:r>
        <w:rPr>
          <w:rFonts w:ascii="Times New Roman" w:hAnsi="Times New Roman" w:cs="Times New Roman"/>
          <w:sz w:val="28"/>
          <w:szCs w:val="28"/>
        </w:rPr>
        <w:t>капитальных затрат на организацию производства</w:t>
      </w:r>
      <w:r w:rsidR="00C2649F">
        <w:rPr>
          <w:rFonts w:ascii="Times New Roman" w:hAnsi="Times New Roman" w:cs="Times New Roman"/>
          <w:sz w:val="28"/>
          <w:szCs w:val="28"/>
        </w:rPr>
        <w:t xml:space="preserve"> проектируемого подразделения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078C48A6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затрат на заработную плату рабочим, выполняющим работы по данному виду обслуживания или ремонта;</w:t>
      </w:r>
    </w:p>
    <w:p w14:paraId="2BCBCB5E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себестоимости выполнения работ;</w:t>
      </w:r>
    </w:p>
    <w:p w14:paraId="44459E6E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расчет уро</w:t>
      </w:r>
      <w:r>
        <w:rPr>
          <w:rFonts w:ascii="Times New Roman" w:hAnsi="Times New Roman" w:cs="Times New Roman"/>
          <w:sz w:val="28"/>
          <w:szCs w:val="28"/>
        </w:rPr>
        <w:t>вня рентабельности производства со сроком окупаемости капитальных вложений;</w:t>
      </w:r>
    </w:p>
    <w:p w14:paraId="3DDBAE2A" w14:textId="77777777" w:rsidR="00284852" w:rsidRPr="00043DC7" w:rsidRDefault="00284852" w:rsidP="00284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7C">
        <w:rPr>
          <w:rFonts w:ascii="Times New Roman" w:hAnsi="Times New Roman" w:cs="Times New Roman"/>
          <w:b/>
          <w:sz w:val="28"/>
          <w:szCs w:val="28"/>
        </w:rPr>
        <w:t xml:space="preserve">Безопасность </w:t>
      </w:r>
      <w:r w:rsidR="00246DC4" w:rsidRPr="00690D7C">
        <w:rPr>
          <w:rFonts w:ascii="Times New Roman" w:hAnsi="Times New Roman" w:cs="Times New Roman"/>
          <w:b/>
          <w:sz w:val="28"/>
          <w:szCs w:val="28"/>
        </w:rPr>
        <w:t>жизнедеятельности</w:t>
      </w:r>
      <w:r w:rsidR="00246DC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F6105" w:rsidRPr="000F6105">
        <w:rPr>
          <w:rFonts w:ascii="Times New Roman" w:hAnsi="Times New Roman" w:cs="Times New Roman"/>
          <w:b/>
          <w:sz w:val="28"/>
          <w:szCs w:val="28"/>
        </w:rPr>
        <w:t xml:space="preserve"> охрана труда</w:t>
      </w:r>
      <w:r w:rsidR="00246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DC7">
        <w:rPr>
          <w:rFonts w:ascii="Times New Roman" w:hAnsi="Times New Roman" w:cs="Times New Roman"/>
          <w:sz w:val="28"/>
          <w:szCs w:val="28"/>
        </w:rPr>
        <w:t>должна отражать:</w:t>
      </w:r>
    </w:p>
    <w:p w14:paraId="2FB550AF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правила техники безопасности при выполнении работ на участке</w:t>
      </w:r>
      <w:r>
        <w:rPr>
          <w:rFonts w:ascii="Times New Roman" w:hAnsi="Times New Roman" w:cs="Times New Roman"/>
          <w:sz w:val="28"/>
          <w:szCs w:val="28"/>
        </w:rPr>
        <w:t xml:space="preserve"> или зоне ТО</w:t>
      </w:r>
      <w:r w:rsidR="00354B21">
        <w:rPr>
          <w:rFonts w:ascii="Times New Roman" w:hAnsi="Times New Roman" w:cs="Times New Roman"/>
          <w:sz w:val="28"/>
          <w:szCs w:val="28"/>
        </w:rPr>
        <w:t xml:space="preserve"> (ТР)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59E511BB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противопожарные мероприятия, организованные на участке</w:t>
      </w:r>
      <w:r>
        <w:rPr>
          <w:rFonts w:ascii="Times New Roman" w:hAnsi="Times New Roman" w:cs="Times New Roman"/>
          <w:sz w:val="28"/>
          <w:szCs w:val="28"/>
        </w:rPr>
        <w:t xml:space="preserve"> или зоне ТО</w:t>
      </w:r>
      <w:r w:rsidR="00354B21">
        <w:rPr>
          <w:rFonts w:ascii="Times New Roman" w:hAnsi="Times New Roman" w:cs="Times New Roman"/>
          <w:sz w:val="28"/>
          <w:szCs w:val="28"/>
        </w:rPr>
        <w:t xml:space="preserve"> (ТР)</w:t>
      </w:r>
      <w:r w:rsidRPr="00043DC7">
        <w:rPr>
          <w:rFonts w:ascii="Times New Roman" w:hAnsi="Times New Roman" w:cs="Times New Roman"/>
          <w:sz w:val="28"/>
          <w:szCs w:val="28"/>
        </w:rPr>
        <w:t>;</w:t>
      </w:r>
    </w:p>
    <w:p w14:paraId="43E609B3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>- охрана окружающей среды.</w:t>
      </w:r>
    </w:p>
    <w:p w14:paraId="6B0EFEE7" w14:textId="77777777" w:rsidR="00284852" w:rsidRDefault="00284852" w:rsidP="00284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7C">
        <w:rPr>
          <w:rFonts w:ascii="Times New Roman" w:hAnsi="Times New Roman" w:cs="Times New Roman"/>
          <w:b/>
          <w:sz w:val="28"/>
          <w:szCs w:val="28"/>
        </w:rPr>
        <w:t>Графическая часть</w:t>
      </w:r>
      <w:r w:rsidRPr="00043DC7">
        <w:rPr>
          <w:rFonts w:ascii="Times New Roman" w:hAnsi="Times New Roman" w:cs="Times New Roman"/>
          <w:sz w:val="28"/>
          <w:szCs w:val="28"/>
        </w:rPr>
        <w:t xml:space="preserve"> должна содержать </w:t>
      </w:r>
      <w:r w:rsidR="00C2649F">
        <w:rPr>
          <w:rFonts w:ascii="Times New Roman" w:hAnsi="Times New Roman" w:cs="Times New Roman"/>
          <w:sz w:val="28"/>
          <w:szCs w:val="28"/>
        </w:rPr>
        <w:t>один лист</w:t>
      </w:r>
      <w:r w:rsidRPr="00043DC7">
        <w:rPr>
          <w:rFonts w:ascii="Times New Roman" w:hAnsi="Times New Roman" w:cs="Times New Roman"/>
          <w:sz w:val="28"/>
          <w:szCs w:val="28"/>
        </w:rPr>
        <w:t xml:space="preserve"> формата А1</w:t>
      </w:r>
      <w:r w:rsidR="00015DE2">
        <w:rPr>
          <w:rFonts w:ascii="Times New Roman" w:hAnsi="Times New Roman" w:cs="Times New Roman"/>
          <w:sz w:val="28"/>
          <w:szCs w:val="28"/>
        </w:rPr>
        <w:t>;</w:t>
      </w:r>
    </w:p>
    <w:p w14:paraId="3955CCD1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DC7">
        <w:rPr>
          <w:rFonts w:ascii="Times New Roman" w:hAnsi="Times New Roman" w:cs="Times New Roman"/>
          <w:sz w:val="28"/>
          <w:szCs w:val="28"/>
        </w:rPr>
        <w:t xml:space="preserve">-  </w:t>
      </w:r>
      <w:r w:rsidR="00545E3B">
        <w:rPr>
          <w:rFonts w:ascii="Times New Roman" w:hAnsi="Times New Roman" w:cs="Times New Roman"/>
          <w:sz w:val="28"/>
          <w:szCs w:val="28"/>
        </w:rPr>
        <w:t>планировка</w:t>
      </w:r>
      <w:r w:rsidRPr="00043DC7">
        <w:rPr>
          <w:rFonts w:ascii="Times New Roman" w:hAnsi="Times New Roman" w:cs="Times New Roman"/>
          <w:sz w:val="28"/>
          <w:szCs w:val="28"/>
        </w:rPr>
        <w:t xml:space="preserve"> участка или зоны ТО</w:t>
      </w:r>
      <w:r w:rsidR="00292B8B">
        <w:rPr>
          <w:rFonts w:ascii="Times New Roman" w:hAnsi="Times New Roman" w:cs="Times New Roman"/>
          <w:sz w:val="28"/>
          <w:szCs w:val="28"/>
        </w:rPr>
        <w:t xml:space="preserve"> (ТР)</w:t>
      </w:r>
      <w:r w:rsidR="00C2649F">
        <w:rPr>
          <w:rFonts w:ascii="Times New Roman" w:hAnsi="Times New Roman" w:cs="Times New Roman"/>
          <w:sz w:val="28"/>
          <w:szCs w:val="28"/>
        </w:rPr>
        <w:t xml:space="preserve"> согласно заданию.</w:t>
      </w:r>
    </w:p>
    <w:p w14:paraId="2B9F5328" w14:textId="1ACAA786" w:rsidR="00B60F25" w:rsidRPr="00B60F25" w:rsidRDefault="00B60F25" w:rsidP="000F6105">
      <w:pPr>
        <w:widowControl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7.4. В целях контроля за соответствием оформления и структурирования ВКР приказом директора назначается ответственный за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нормоконтроль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A45E838" w14:textId="77777777" w:rsidR="00284852" w:rsidRPr="00043DC7" w:rsidRDefault="0028485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0F25">
        <w:rPr>
          <w:rFonts w:ascii="Times New Roman" w:hAnsi="Times New Roman" w:cs="Times New Roman"/>
          <w:sz w:val="28"/>
          <w:szCs w:val="28"/>
        </w:rPr>
        <w:t>.5</w:t>
      </w:r>
      <w:r w:rsidRPr="00043DC7">
        <w:rPr>
          <w:rFonts w:ascii="Times New Roman" w:hAnsi="Times New Roman" w:cs="Times New Roman"/>
          <w:sz w:val="28"/>
          <w:szCs w:val="28"/>
        </w:rPr>
        <w:t>. В отдельных случаях дипломные проекты могут выполняться группой студентов. При этом индивидуальные задания выдаются каждому студенту со строго регламентированным перечнем вопросов. При защите дипломной работы каждый студент должен сделать доклад и защитить выполненную им работу. Решение Государственной аттестационной комиссии по результатам защиты дипломного проекта принимается индивидуально по каждому студенту.</w:t>
      </w:r>
    </w:p>
    <w:p w14:paraId="16794A89" w14:textId="77777777" w:rsidR="00F2162E" w:rsidRDefault="00F2162E" w:rsidP="00EA56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9E2E8" w14:textId="77777777" w:rsidR="00E14A91" w:rsidRDefault="00E14A91" w:rsidP="00EA56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F53FE" w14:textId="77777777" w:rsidR="00E14A91" w:rsidRDefault="00E14A91" w:rsidP="00EA56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A5BF3" w14:textId="4BE2901C" w:rsidR="00EA5658" w:rsidRDefault="00EA5658" w:rsidP="00EA56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D7">
        <w:rPr>
          <w:rFonts w:ascii="Times New Roman" w:hAnsi="Times New Roman" w:cs="Times New Roman"/>
          <w:b/>
          <w:sz w:val="28"/>
          <w:szCs w:val="28"/>
        </w:rPr>
        <w:lastRenderedPageBreak/>
        <w:t>8. ПРОЦЕДУРА ПОДГОТОВКИ И ПРОВЕДЕНИЯ ДЕМОНСТРАЦИОННОГО ЭКЗАМЕНА</w:t>
      </w:r>
    </w:p>
    <w:p w14:paraId="539658CF" w14:textId="5D592B4B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67D7">
        <w:rPr>
          <w:rFonts w:ascii="Times New Roman" w:hAnsi="Times New Roman" w:cs="Times New Roman"/>
          <w:sz w:val="28"/>
          <w:szCs w:val="28"/>
        </w:rPr>
        <w:t>.1. Демонстрационный экзамен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аккредитованной С</w:t>
      </w:r>
      <w:r w:rsidRPr="005667D7">
        <w:rPr>
          <w:rFonts w:ascii="Times New Roman" w:hAnsi="Times New Roman" w:cs="Times New Roman"/>
          <w:sz w:val="28"/>
          <w:szCs w:val="28"/>
        </w:rPr>
        <w:t>оюзом площадке, оборудование которой соответствует инфраструктурному листу по компетенци</w:t>
      </w:r>
      <w:r w:rsidR="00F2162E">
        <w:rPr>
          <w:rFonts w:ascii="Times New Roman" w:hAnsi="Times New Roman" w:cs="Times New Roman"/>
          <w:sz w:val="28"/>
          <w:szCs w:val="28"/>
        </w:rPr>
        <w:t>ям</w:t>
      </w:r>
      <w:r w:rsidRPr="005667D7">
        <w:rPr>
          <w:rFonts w:ascii="Times New Roman" w:hAnsi="Times New Roman" w:cs="Times New Roman"/>
          <w:sz w:val="28"/>
          <w:szCs w:val="28"/>
        </w:rPr>
        <w:t xml:space="preserve"> № 33</w:t>
      </w:r>
      <w:r w:rsidR="00F2162E">
        <w:rPr>
          <w:rFonts w:ascii="Times New Roman" w:hAnsi="Times New Roman" w:cs="Times New Roman"/>
          <w:sz w:val="28"/>
          <w:szCs w:val="28"/>
        </w:rPr>
        <w:t>, № 36, № 13</w:t>
      </w:r>
      <w:r w:rsidRPr="005667D7">
        <w:rPr>
          <w:rFonts w:ascii="Times New Roman" w:hAnsi="Times New Roman" w:cs="Times New Roman"/>
          <w:sz w:val="28"/>
          <w:szCs w:val="28"/>
        </w:rPr>
        <w:t xml:space="preserve"> (размещается на официальном сайте колледжа).</w:t>
      </w:r>
    </w:p>
    <w:p w14:paraId="4882651E" w14:textId="77777777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67D7">
        <w:rPr>
          <w:rFonts w:ascii="Times New Roman" w:hAnsi="Times New Roman" w:cs="Times New Roman"/>
          <w:sz w:val="28"/>
          <w:szCs w:val="28"/>
        </w:rPr>
        <w:t>.2. Процедура экзамена определяется методикой Союза. Накануне экзамена на площадке проведения демонстрационного экзамена с выпускниками проводится предварительный инструктаж о распредел</w:t>
      </w:r>
      <w:r>
        <w:rPr>
          <w:rFonts w:ascii="Times New Roman" w:hAnsi="Times New Roman" w:cs="Times New Roman"/>
          <w:sz w:val="28"/>
          <w:szCs w:val="28"/>
        </w:rPr>
        <w:t>ении рабочих мест и ознакомлении</w:t>
      </w:r>
      <w:r w:rsidRPr="005667D7">
        <w:rPr>
          <w:rFonts w:ascii="Times New Roman" w:hAnsi="Times New Roman" w:cs="Times New Roman"/>
          <w:sz w:val="28"/>
          <w:szCs w:val="28"/>
        </w:rPr>
        <w:t xml:space="preserve"> участников с документацией, оборудованием, рабочими местами, с правилами техники безопасности и охраны труда.</w:t>
      </w:r>
    </w:p>
    <w:p w14:paraId="4D6E1A99" w14:textId="0DE3E4EB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BFB">
        <w:rPr>
          <w:rFonts w:ascii="Times New Roman" w:hAnsi="Times New Roman" w:cs="Times New Roman"/>
          <w:sz w:val="28"/>
          <w:szCs w:val="28"/>
        </w:rPr>
        <w:t xml:space="preserve">8.3. Задание выполняется по единому Комплекту оценочной документации </w:t>
      </w:r>
      <w:r w:rsidR="008A2BFB" w:rsidRPr="008A2BFB">
        <w:rPr>
          <w:rFonts w:ascii="Times New Roman" w:hAnsi="Times New Roman" w:cs="Times New Roman"/>
          <w:sz w:val="28"/>
          <w:szCs w:val="28"/>
        </w:rPr>
        <w:t>для соответствующей компетенции: № 33 Ремонт и обслуживание легковых автомобилей КОД 1.3</w:t>
      </w:r>
      <w:r w:rsidR="006C7242">
        <w:rPr>
          <w:rFonts w:ascii="Times New Roman" w:hAnsi="Times New Roman" w:cs="Times New Roman"/>
          <w:sz w:val="28"/>
          <w:szCs w:val="28"/>
        </w:rPr>
        <w:t>, КОД 1.2</w:t>
      </w:r>
      <w:r w:rsidR="008A2BFB" w:rsidRPr="008A2BFB">
        <w:rPr>
          <w:rFonts w:ascii="Times New Roman" w:hAnsi="Times New Roman" w:cs="Times New Roman"/>
          <w:sz w:val="28"/>
          <w:szCs w:val="28"/>
        </w:rPr>
        <w:t>, № 36 Окраска автомобиля КОД 1.1, № 13 Кузовной ремонт КОД 1.2</w:t>
      </w:r>
      <w:r w:rsidRPr="008A2BFB">
        <w:rPr>
          <w:rFonts w:ascii="Times New Roman" w:hAnsi="Times New Roman" w:cs="Times New Roman"/>
          <w:sz w:val="28"/>
          <w:szCs w:val="28"/>
        </w:rPr>
        <w:t>, определенному Программой ГИА</w:t>
      </w:r>
      <w:r w:rsidR="008A2BFB">
        <w:rPr>
          <w:rFonts w:ascii="Times New Roman" w:hAnsi="Times New Roman" w:cs="Times New Roman"/>
          <w:sz w:val="28"/>
          <w:szCs w:val="28"/>
        </w:rPr>
        <w:t>.</w:t>
      </w:r>
    </w:p>
    <w:p w14:paraId="13FF2C3D" w14:textId="77955086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6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67D7">
        <w:rPr>
          <w:rFonts w:ascii="Times New Roman" w:hAnsi="Times New Roman" w:cs="Times New Roman"/>
          <w:sz w:val="28"/>
          <w:szCs w:val="28"/>
        </w:rPr>
        <w:t xml:space="preserve">. При сдаче демонстрационного экзамена оценивается уровень освоения профессиональных и общих компетенций, определенных ФГОС СПО по </w:t>
      </w:r>
      <w:r w:rsidR="008E6EB2">
        <w:rPr>
          <w:rFonts w:ascii="Times New Roman" w:hAnsi="Times New Roman" w:cs="Times New Roman"/>
          <w:sz w:val="28"/>
          <w:szCs w:val="28"/>
        </w:rPr>
        <w:t>специальности</w:t>
      </w:r>
      <w:r w:rsidRPr="005667D7">
        <w:rPr>
          <w:rFonts w:ascii="Times New Roman" w:hAnsi="Times New Roman" w:cs="Times New Roman"/>
          <w:sz w:val="28"/>
          <w:szCs w:val="28"/>
        </w:rPr>
        <w:t>, на основе оценочных материалов для демонстрационного экзамена по стандартам Ворлдскиллс Россия.</w:t>
      </w:r>
    </w:p>
    <w:p w14:paraId="3F50CCAB" w14:textId="436BD096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6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67D7">
        <w:rPr>
          <w:rFonts w:ascii="Times New Roman" w:hAnsi="Times New Roman" w:cs="Times New Roman"/>
          <w:sz w:val="28"/>
          <w:szCs w:val="28"/>
        </w:rPr>
        <w:t>. Оценочные критерии и показатели правильности выполнения экзаменационного задания (профессиональной задачи) приведены в Оценочных материалах для демонстрационного экзамена по стандартам Ворлдскиллс Россия по компетенци</w:t>
      </w:r>
      <w:r w:rsidR="00F2162E">
        <w:rPr>
          <w:rFonts w:ascii="Times New Roman" w:hAnsi="Times New Roman" w:cs="Times New Roman"/>
          <w:sz w:val="28"/>
          <w:szCs w:val="28"/>
        </w:rPr>
        <w:t>ям</w:t>
      </w:r>
      <w:r w:rsidRPr="005667D7">
        <w:rPr>
          <w:rFonts w:ascii="Times New Roman" w:hAnsi="Times New Roman" w:cs="Times New Roman"/>
          <w:sz w:val="28"/>
          <w:szCs w:val="28"/>
        </w:rPr>
        <w:t xml:space="preserve"> №33 «Ремонт и обслуживание легковых автомобилей»</w:t>
      </w:r>
      <w:r w:rsidR="00F2162E">
        <w:rPr>
          <w:rFonts w:ascii="Times New Roman" w:hAnsi="Times New Roman" w:cs="Times New Roman"/>
          <w:sz w:val="28"/>
          <w:szCs w:val="28"/>
        </w:rPr>
        <w:t>, № 36 «Окраска автомобиля», № 16 «Кузовной ремонт».</w:t>
      </w:r>
    </w:p>
    <w:p w14:paraId="19C891EB" w14:textId="77777777" w:rsidR="00EA5658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66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67D7">
        <w:rPr>
          <w:rFonts w:ascii="Times New Roman" w:hAnsi="Times New Roman" w:cs="Times New Roman"/>
          <w:sz w:val="28"/>
          <w:szCs w:val="28"/>
        </w:rPr>
        <w:t>. Оценивает результат выполнения задания государственная экзаменационная комиссия, в состав которой входят председатель, назначаемый по представлению колледжа Министерством образования и молодежной политики Свердловской области из числа работодателей отрасли, заместитель председателя (заместитель директора колледжа по учебно-производственной работе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67D7">
        <w:rPr>
          <w:rFonts w:ascii="Times New Roman" w:hAnsi="Times New Roman" w:cs="Times New Roman"/>
          <w:sz w:val="28"/>
          <w:szCs w:val="28"/>
        </w:rPr>
        <w:t>, представитель работодателей и эксперты союза «Агентство развития профессиональных сообществ и рабочих кадров Молодые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ессионалы </w:t>
      </w:r>
      <w:r>
        <w:rPr>
          <w:rFonts w:ascii="Times New Roman" w:hAnsi="Times New Roman" w:cs="Times New Roman"/>
          <w:sz w:val="28"/>
          <w:szCs w:val="28"/>
        </w:rPr>
        <w:lastRenderedPageBreak/>
        <w:t>(Ворлдскиллс Россия», преподаватель/мастер п/о  из числа педагогических работников колледжа.</w:t>
      </w:r>
    </w:p>
    <w:p w14:paraId="3E929706" w14:textId="77777777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D7">
        <w:rPr>
          <w:rFonts w:ascii="Times New Roman" w:hAnsi="Times New Roman" w:cs="Times New Roman"/>
          <w:sz w:val="28"/>
          <w:szCs w:val="28"/>
        </w:rPr>
        <w:t>Баллы за выполнение заданий демонстрационного экзамена выставляются в соответствии со схемой начисления баллов, приведенной в комплекте оценочной документации.</w:t>
      </w:r>
    </w:p>
    <w:p w14:paraId="18B892EE" w14:textId="77777777" w:rsidR="00EA5658" w:rsidRPr="005667D7" w:rsidRDefault="00EA5658" w:rsidP="00EA56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D7">
        <w:rPr>
          <w:rFonts w:ascii="Times New Roman" w:hAnsi="Times New Roman" w:cs="Times New Roman"/>
          <w:sz w:val="28"/>
          <w:szCs w:val="28"/>
        </w:rPr>
        <w:t>Перевод полученного количества баллов в оценки осуществляется государственной экзаменационной комиссией с обязательным участием главного эксперта.</w:t>
      </w:r>
    </w:p>
    <w:p w14:paraId="046F537E" w14:textId="03029DA5" w:rsidR="00EA5658" w:rsidRDefault="00EA5658" w:rsidP="008A2B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7D7">
        <w:rPr>
          <w:rFonts w:ascii="Times New Roman" w:hAnsi="Times New Roman" w:cs="Times New Roman"/>
          <w:sz w:val="28"/>
          <w:szCs w:val="28"/>
        </w:rPr>
        <w:t>Максимальное количество баллов, которое возможно получить за выполнение задания демонстрационного экзамена, принимается за 100%.</w:t>
      </w:r>
      <w:r w:rsidR="008A2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Шкала перевода баллов за ДЭ в оценку утверждается приказом директора колледжа.</w:t>
      </w:r>
    </w:p>
    <w:p w14:paraId="06EA7926" w14:textId="77777777" w:rsidR="00284852" w:rsidRPr="00043DC7" w:rsidRDefault="00284852" w:rsidP="00284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6613F" w14:textId="7A818505" w:rsidR="00BC2A59" w:rsidRDefault="00EA5658" w:rsidP="00B56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856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6DF" w:rsidRPr="00B56410">
        <w:rPr>
          <w:rFonts w:ascii="Times New Roman" w:hAnsi="Times New Roman" w:cs="Times New Roman"/>
          <w:b/>
          <w:sz w:val="28"/>
          <w:szCs w:val="28"/>
        </w:rPr>
        <w:t>ЗАЩИТА ВЫПУСКНОЙ КВАЛИФИКАЦИОННОЙ РАБОТЫ</w:t>
      </w:r>
    </w:p>
    <w:p w14:paraId="7D3DA1CC" w14:textId="2CC7C2AF" w:rsidR="00E93D47" w:rsidRDefault="008E6EB2" w:rsidP="00354B21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9</w:t>
      </w:r>
      <w:r w:rsidR="00721608">
        <w:rPr>
          <w:rFonts w:ascii="Times New Roman" w:eastAsia="Calibri" w:hAnsi="Times New Roman" w:cs="Times New Roman"/>
          <w:sz w:val="28"/>
          <w:szCs w:val="24"/>
        </w:rPr>
        <w:t>.1</w:t>
      </w:r>
      <w:r w:rsidR="00E93D47">
        <w:rPr>
          <w:rFonts w:ascii="Times New Roman" w:eastAsia="Calibri" w:hAnsi="Times New Roman" w:cs="Times New Roman"/>
          <w:sz w:val="28"/>
          <w:szCs w:val="24"/>
        </w:rPr>
        <w:t>. К итоговым аттестационным испытаниям, входящим в процедуру ГИА, допускаются обучающиеся, успешно завершившие в полном объеме освоение ППССЗ</w:t>
      </w:r>
      <w:r w:rsidR="00F527F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93D47" w:rsidRPr="000E6383">
        <w:rPr>
          <w:rFonts w:ascii="Times New Roman" w:eastAsia="Calibri" w:hAnsi="Times New Roman" w:cs="Times New Roman"/>
          <w:sz w:val="28"/>
          <w:szCs w:val="24"/>
        </w:rPr>
        <w:t>по</w:t>
      </w:r>
      <w:r w:rsidR="00721608">
        <w:rPr>
          <w:rFonts w:ascii="Times New Roman" w:eastAsia="Calibri" w:hAnsi="Times New Roman" w:cs="Times New Roman"/>
          <w:sz w:val="28"/>
          <w:szCs w:val="24"/>
        </w:rPr>
        <w:t xml:space="preserve"> специальности </w:t>
      </w:r>
      <w:r w:rsidR="001057F2" w:rsidRPr="001057F2">
        <w:rPr>
          <w:rFonts w:ascii="Times New Roman" w:eastAsia="Calibri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E93D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E134029" w14:textId="77777777" w:rsidR="009627A3" w:rsidRPr="0060405D" w:rsidRDefault="009627A3" w:rsidP="009627A3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0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Оценка, полученная выпускником на демонстрационном экзамене, не влияет на допуск его к защите ВКР.</w:t>
      </w:r>
    </w:p>
    <w:p w14:paraId="40750F50" w14:textId="2440A38E" w:rsidR="00E93D47" w:rsidRPr="000E6383" w:rsidRDefault="008E6EB2" w:rsidP="00354B21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7216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</w:t>
      </w:r>
      <w:r w:rsidR="00E93D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Необходимым условием допуска к ГИА является представление документов,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</w:p>
    <w:p w14:paraId="65D941CF" w14:textId="1A877869" w:rsidR="00B56410" w:rsidRDefault="008E6EB2" w:rsidP="000F6105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1608">
        <w:rPr>
          <w:rFonts w:ascii="Times New Roman" w:hAnsi="Times New Roman" w:cs="Times New Roman"/>
          <w:sz w:val="28"/>
          <w:szCs w:val="28"/>
        </w:rPr>
        <w:t>.3</w:t>
      </w:r>
      <w:r w:rsidR="00B56410" w:rsidRPr="007856DF">
        <w:rPr>
          <w:rFonts w:ascii="Times New Roman" w:hAnsi="Times New Roman" w:cs="Times New Roman"/>
          <w:sz w:val="28"/>
          <w:szCs w:val="28"/>
        </w:rPr>
        <w:t>. Дипломный проект</w:t>
      </w:r>
      <w:r w:rsidR="00B56410" w:rsidRPr="007856D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представляется и защищается в сроки, предусмотренные </w:t>
      </w:r>
      <w:r w:rsidR="007216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Единым </w:t>
      </w:r>
      <w:r w:rsidR="00B56410" w:rsidRPr="007856DF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</w:t>
      </w:r>
      <w:r w:rsidR="007216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афиком проведения государственной итоговой аттестации по образовательным программам среднего профессионального образования в ГАПОУ СО </w:t>
      </w:r>
      <w:r w:rsidR="00BD3E7C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«НТГПК им. Н.А. Демидова» в 20</w:t>
      </w:r>
      <w:r w:rsidR="00246DC4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F2162E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72160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</w:t>
      </w:r>
      <w:r w:rsidR="00B56410" w:rsidRPr="007856D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5ABE828E" w14:textId="58DD8152" w:rsidR="00721608" w:rsidRPr="007856DF" w:rsidRDefault="008E6EB2" w:rsidP="000F610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1608">
        <w:rPr>
          <w:rFonts w:ascii="Times New Roman" w:hAnsi="Times New Roman" w:cs="Times New Roman"/>
          <w:sz w:val="28"/>
          <w:szCs w:val="28"/>
        </w:rPr>
        <w:t xml:space="preserve">.4. </w:t>
      </w:r>
      <w:r w:rsidR="00721608" w:rsidRPr="007856DF">
        <w:rPr>
          <w:rFonts w:ascii="Times New Roman" w:hAnsi="Times New Roman" w:cs="Times New Roman"/>
          <w:sz w:val="28"/>
          <w:szCs w:val="28"/>
        </w:rPr>
        <w:t xml:space="preserve">Студент может быть не допущен к защите дипломного проекта в следующих случаях: при несоблюдении календарного графика подготовки </w:t>
      </w:r>
      <w:r w:rsidR="00721608" w:rsidRPr="007856DF">
        <w:rPr>
          <w:rFonts w:ascii="Times New Roman" w:hAnsi="Times New Roman" w:cs="Times New Roman"/>
          <w:sz w:val="28"/>
          <w:szCs w:val="28"/>
        </w:rPr>
        <w:lastRenderedPageBreak/>
        <w:t>дипломно</w:t>
      </w:r>
      <w:r w:rsidR="00721608">
        <w:rPr>
          <w:rFonts w:ascii="Times New Roman" w:hAnsi="Times New Roman" w:cs="Times New Roman"/>
          <w:sz w:val="28"/>
          <w:szCs w:val="28"/>
        </w:rPr>
        <w:t>го проекта</w:t>
      </w:r>
      <w:r w:rsidR="00721608" w:rsidRPr="007856DF">
        <w:rPr>
          <w:rFonts w:ascii="Times New Roman" w:hAnsi="Times New Roman" w:cs="Times New Roman"/>
          <w:sz w:val="28"/>
          <w:szCs w:val="28"/>
        </w:rPr>
        <w:t>; в случае отрицательного отзыва руководителя на дипломный проект</w:t>
      </w:r>
      <w:r w:rsidR="00721608">
        <w:rPr>
          <w:rFonts w:ascii="Times New Roman" w:hAnsi="Times New Roman" w:cs="Times New Roman"/>
          <w:sz w:val="28"/>
          <w:szCs w:val="28"/>
        </w:rPr>
        <w:t>.</w:t>
      </w:r>
    </w:p>
    <w:p w14:paraId="59A3720D" w14:textId="3FDBA168" w:rsidR="00B56410" w:rsidRPr="007856DF" w:rsidRDefault="008E6EB2" w:rsidP="000F610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1608">
        <w:rPr>
          <w:rFonts w:ascii="Times New Roman" w:hAnsi="Times New Roman" w:cs="Times New Roman"/>
          <w:sz w:val="28"/>
          <w:szCs w:val="28"/>
        </w:rPr>
        <w:t xml:space="preserve">.5. </w:t>
      </w:r>
      <w:r w:rsidR="00B56410" w:rsidRPr="007856DF">
        <w:rPr>
          <w:rFonts w:ascii="Times New Roman" w:hAnsi="Times New Roman" w:cs="Times New Roman"/>
          <w:sz w:val="28"/>
          <w:szCs w:val="28"/>
        </w:rPr>
        <w:t>Дипломный проект</w:t>
      </w:r>
      <w:r w:rsidR="00B56410" w:rsidRPr="007856D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должен быть сдан преподавателю - руководителю в соответствии с календарным графиком.</w:t>
      </w:r>
    </w:p>
    <w:p w14:paraId="6E5B4F36" w14:textId="12532331" w:rsidR="005C20D4" w:rsidRPr="007856DF" w:rsidRDefault="008E6EB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C20D4">
        <w:rPr>
          <w:rFonts w:ascii="Times New Roman" w:hAnsi="Times New Roman" w:cs="Times New Roman"/>
          <w:color w:val="000000"/>
          <w:sz w:val="28"/>
          <w:szCs w:val="28"/>
        </w:rPr>
        <w:t xml:space="preserve">.6. </w:t>
      </w:r>
      <w:r w:rsidR="005C20D4" w:rsidRPr="007856DF">
        <w:rPr>
          <w:rFonts w:ascii="Times New Roman" w:hAnsi="Times New Roman" w:cs="Times New Roman"/>
          <w:sz w:val="28"/>
          <w:szCs w:val="28"/>
        </w:rPr>
        <w:t>В целях определения соответствия результатов осв</w:t>
      </w:r>
      <w:r w:rsidR="005C20D4">
        <w:rPr>
          <w:rFonts w:ascii="Times New Roman" w:hAnsi="Times New Roman" w:cs="Times New Roman"/>
          <w:sz w:val="28"/>
          <w:szCs w:val="28"/>
        </w:rPr>
        <w:t>оения студентами образовательной</w:t>
      </w:r>
      <w:r w:rsidR="005C20D4" w:rsidRPr="007856D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C20D4">
        <w:rPr>
          <w:rFonts w:ascii="Times New Roman" w:hAnsi="Times New Roman" w:cs="Times New Roman"/>
          <w:sz w:val="28"/>
          <w:szCs w:val="28"/>
        </w:rPr>
        <w:t>ы</w:t>
      </w:r>
      <w:r w:rsidR="005C20D4" w:rsidRPr="007856D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</w:t>
      </w:r>
      <w:r w:rsidR="005C20D4">
        <w:rPr>
          <w:rFonts w:ascii="Times New Roman" w:hAnsi="Times New Roman" w:cs="Times New Roman"/>
          <w:sz w:val="28"/>
          <w:szCs w:val="28"/>
        </w:rPr>
        <w:t>ация проводится государственной экзаменационной комиссией</w:t>
      </w:r>
      <w:r w:rsidR="00953324">
        <w:rPr>
          <w:rFonts w:ascii="Times New Roman" w:hAnsi="Times New Roman" w:cs="Times New Roman"/>
          <w:sz w:val="28"/>
          <w:szCs w:val="28"/>
        </w:rPr>
        <w:t xml:space="preserve"> (ГЭК)</w:t>
      </w:r>
      <w:r w:rsidR="005C20D4">
        <w:rPr>
          <w:rFonts w:ascii="Times New Roman" w:hAnsi="Times New Roman" w:cs="Times New Roman"/>
          <w:sz w:val="28"/>
          <w:szCs w:val="28"/>
        </w:rPr>
        <w:t>.</w:t>
      </w:r>
    </w:p>
    <w:p w14:paraId="3FFAB970" w14:textId="4C444DC8" w:rsidR="005C20D4" w:rsidRPr="00EC522D" w:rsidRDefault="008E6EB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C20D4">
        <w:rPr>
          <w:rFonts w:ascii="Times New Roman" w:hAnsi="Times New Roman" w:cs="Times New Roman"/>
          <w:color w:val="000000"/>
          <w:sz w:val="28"/>
          <w:szCs w:val="28"/>
        </w:rPr>
        <w:t xml:space="preserve">.7. </w:t>
      </w:r>
      <w:r w:rsidR="005C20D4">
        <w:rPr>
          <w:rFonts w:ascii="Times New Roman" w:hAnsi="Times New Roman"/>
          <w:sz w:val="28"/>
          <w:szCs w:val="28"/>
        </w:rPr>
        <w:t>З</w:t>
      </w:r>
      <w:r w:rsidR="005C20D4" w:rsidRPr="008662FC">
        <w:rPr>
          <w:rFonts w:ascii="Times New Roman" w:hAnsi="Times New Roman"/>
          <w:sz w:val="28"/>
          <w:szCs w:val="28"/>
        </w:rPr>
        <w:t xml:space="preserve">ащита дипломных проектов </w:t>
      </w:r>
      <w:r w:rsidR="005C20D4" w:rsidRPr="00410767">
        <w:rPr>
          <w:rFonts w:ascii="Times New Roman" w:hAnsi="Times New Roman" w:cs="Times New Roman"/>
          <w:sz w:val="28"/>
          <w:szCs w:val="24"/>
        </w:rPr>
        <w:t>проводится на открытых заседания</w:t>
      </w:r>
      <w:r w:rsidR="005C20D4">
        <w:rPr>
          <w:rFonts w:ascii="Times New Roman" w:hAnsi="Times New Roman" w:cs="Times New Roman"/>
          <w:sz w:val="28"/>
          <w:szCs w:val="24"/>
        </w:rPr>
        <w:t>х</w:t>
      </w:r>
      <w:r w:rsidR="005C20D4" w:rsidRPr="00410767">
        <w:rPr>
          <w:rFonts w:ascii="Times New Roman" w:hAnsi="Times New Roman" w:cs="Times New Roman"/>
          <w:sz w:val="28"/>
          <w:szCs w:val="24"/>
        </w:rPr>
        <w:t xml:space="preserve"> государственной экзаменационной комиссии </w:t>
      </w:r>
      <w:r w:rsidR="005C20D4">
        <w:rPr>
          <w:rFonts w:ascii="Times New Roman" w:hAnsi="Times New Roman" w:cs="Times New Roman"/>
          <w:sz w:val="28"/>
          <w:szCs w:val="24"/>
        </w:rPr>
        <w:t xml:space="preserve">(ГЭК) </w:t>
      </w:r>
      <w:r w:rsidR="005C20D4" w:rsidRPr="00410767">
        <w:rPr>
          <w:rFonts w:ascii="Times New Roman" w:hAnsi="Times New Roman" w:cs="Times New Roman"/>
          <w:sz w:val="28"/>
          <w:szCs w:val="24"/>
        </w:rPr>
        <w:t>с участием не менее двух третей её состава</w:t>
      </w:r>
      <w:r w:rsidR="005C20D4">
        <w:rPr>
          <w:rFonts w:ascii="Times New Roman" w:hAnsi="Times New Roman" w:cs="Times New Roman"/>
          <w:sz w:val="28"/>
          <w:szCs w:val="24"/>
        </w:rPr>
        <w:t>. К</w:t>
      </w:r>
      <w:r w:rsidR="005C20D4">
        <w:rPr>
          <w:rFonts w:ascii="Times New Roman" w:hAnsi="Times New Roman"/>
          <w:sz w:val="28"/>
          <w:szCs w:val="28"/>
        </w:rPr>
        <w:t>омиссия</w:t>
      </w:r>
      <w:r w:rsidR="005C20D4" w:rsidRPr="008662FC">
        <w:rPr>
          <w:rFonts w:ascii="Times New Roman" w:hAnsi="Times New Roman"/>
          <w:sz w:val="28"/>
          <w:szCs w:val="28"/>
        </w:rPr>
        <w:t xml:space="preserve"> определяет уровень </w:t>
      </w:r>
      <w:r w:rsidR="005C20D4">
        <w:rPr>
          <w:rFonts w:ascii="Times New Roman" w:hAnsi="Times New Roman"/>
          <w:sz w:val="28"/>
          <w:szCs w:val="28"/>
        </w:rPr>
        <w:t>сформированности у обучающегося</w:t>
      </w:r>
      <w:r w:rsidR="00246DC4">
        <w:rPr>
          <w:rFonts w:ascii="Times New Roman" w:hAnsi="Times New Roman"/>
          <w:sz w:val="28"/>
          <w:szCs w:val="28"/>
        </w:rPr>
        <w:t xml:space="preserve"> </w:t>
      </w:r>
      <w:r w:rsidR="005C20D4" w:rsidRPr="008662FC">
        <w:rPr>
          <w:rFonts w:ascii="Times New Roman" w:hAnsi="Times New Roman"/>
          <w:sz w:val="28"/>
          <w:szCs w:val="28"/>
        </w:rPr>
        <w:t>общих и профессиональных компетенций по соответствующему профессиональному модулю</w:t>
      </w:r>
      <w:r w:rsidR="00246DC4">
        <w:rPr>
          <w:rFonts w:ascii="Times New Roman" w:hAnsi="Times New Roman"/>
          <w:sz w:val="28"/>
          <w:szCs w:val="28"/>
        </w:rPr>
        <w:t xml:space="preserve"> </w:t>
      </w:r>
      <w:r w:rsidR="005C20D4">
        <w:rPr>
          <w:rFonts w:ascii="Times New Roman" w:hAnsi="Times New Roman"/>
          <w:sz w:val="28"/>
          <w:szCs w:val="28"/>
        </w:rPr>
        <w:t>(</w:t>
      </w:r>
      <w:r w:rsidR="00246DC4">
        <w:rPr>
          <w:rFonts w:ascii="Times New Roman" w:hAnsi="Times New Roman"/>
          <w:sz w:val="28"/>
          <w:szCs w:val="28"/>
        </w:rPr>
        <w:t>моду</w:t>
      </w:r>
      <w:r w:rsidR="005C20D4">
        <w:rPr>
          <w:rFonts w:ascii="Times New Roman" w:hAnsi="Times New Roman"/>
          <w:sz w:val="28"/>
          <w:szCs w:val="28"/>
        </w:rPr>
        <w:t>лям)</w:t>
      </w:r>
      <w:r w:rsidR="005C20D4" w:rsidRPr="008662FC">
        <w:rPr>
          <w:rFonts w:ascii="Times New Roman" w:hAnsi="Times New Roman"/>
          <w:sz w:val="28"/>
          <w:szCs w:val="28"/>
        </w:rPr>
        <w:t>, соответствие работы предъявляемым к ней требованиям.</w:t>
      </w:r>
    </w:p>
    <w:p w14:paraId="10A8CA0B" w14:textId="0B373A65" w:rsidR="007856DF" w:rsidRDefault="008E6EB2" w:rsidP="000F6105">
      <w:pPr>
        <w:pStyle w:val="a4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5C20D4">
        <w:rPr>
          <w:color w:val="000000"/>
          <w:sz w:val="28"/>
          <w:szCs w:val="28"/>
        </w:rPr>
        <w:t>8.</w:t>
      </w:r>
      <w:r w:rsidR="0070640D" w:rsidRPr="007856DF">
        <w:rPr>
          <w:color w:val="000000"/>
          <w:sz w:val="28"/>
          <w:szCs w:val="28"/>
        </w:rPr>
        <w:t xml:space="preserve"> Процедура защиты </w:t>
      </w:r>
      <w:r w:rsidR="0070640D" w:rsidRPr="007856DF">
        <w:rPr>
          <w:sz w:val="28"/>
          <w:szCs w:val="28"/>
        </w:rPr>
        <w:t>дипломного проекта</w:t>
      </w:r>
      <w:r w:rsidR="0070640D" w:rsidRPr="007856DF">
        <w:rPr>
          <w:color w:val="000000"/>
          <w:sz w:val="28"/>
          <w:szCs w:val="28"/>
        </w:rPr>
        <w:t xml:space="preserve"> имеет следующие этапы:</w:t>
      </w:r>
    </w:p>
    <w:p w14:paraId="365BBEFF" w14:textId="77777777" w:rsidR="007856DF" w:rsidRDefault="007856DF" w:rsidP="000F6105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7856DF">
        <w:rPr>
          <w:sz w:val="28"/>
          <w:szCs w:val="28"/>
        </w:rPr>
        <w:sym w:font="Symbol" w:char="F02D"/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>объявление темы работы секретарем ГЭК</w:t>
      </w:r>
      <w:r w:rsidR="0070640D" w:rsidRPr="007856DF">
        <w:rPr>
          <w:sz w:val="28"/>
          <w:szCs w:val="28"/>
        </w:rPr>
        <w:t>;</w:t>
      </w:r>
    </w:p>
    <w:p w14:paraId="78BAFC8C" w14:textId="77777777" w:rsidR="007856DF" w:rsidRDefault="007856DF" w:rsidP="000F6105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7856DF">
        <w:rPr>
          <w:sz w:val="28"/>
          <w:szCs w:val="28"/>
        </w:rPr>
        <w:sym w:font="Symbol" w:char="F02D"/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>доклад студента</w:t>
      </w:r>
      <w:r w:rsidR="00830842">
        <w:rPr>
          <w:color w:val="000000"/>
          <w:sz w:val="28"/>
          <w:szCs w:val="28"/>
        </w:rPr>
        <w:t xml:space="preserve"> по дипломному проекту</w:t>
      </w:r>
      <w:r w:rsidR="0070640D" w:rsidRPr="007856DF">
        <w:rPr>
          <w:color w:val="000000"/>
          <w:sz w:val="28"/>
          <w:szCs w:val="28"/>
        </w:rPr>
        <w:t xml:space="preserve"> с использованием мультимедийной презентации</w:t>
      </w:r>
      <w:r w:rsidR="0070640D" w:rsidRPr="007856DF">
        <w:rPr>
          <w:sz w:val="28"/>
          <w:szCs w:val="28"/>
        </w:rPr>
        <w:t>;</w:t>
      </w:r>
    </w:p>
    <w:p w14:paraId="387784BD" w14:textId="77777777" w:rsidR="007856DF" w:rsidRDefault="007856DF" w:rsidP="000F6105">
      <w:pPr>
        <w:pStyle w:val="a4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7856DF">
        <w:rPr>
          <w:sz w:val="28"/>
          <w:szCs w:val="28"/>
        </w:rPr>
        <w:sym w:font="Symbol" w:char="F02D"/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 xml:space="preserve">ответы </w:t>
      </w:r>
      <w:r w:rsidR="0070640D" w:rsidRPr="007856DF">
        <w:rPr>
          <w:sz w:val="28"/>
          <w:szCs w:val="28"/>
        </w:rPr>
        <w:t>обучающегося</w:t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>на вопросы членов ГЭК,  проведение дискуссии по содержанию работы;</w:t>
      </w:r>
    </w:p>
    <w:p w14:paraId="5C2C267E" w14:textId="77777777" w:rsidR="007856DF" w:rsidRDefault="007856DF" w:rsidP="000F6105">
      <w:pPr>
        <w:pStyle w:val="a4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7856DF">
        <w:rPr>
          <w:sz w:val="28"/>
          <w:szCs w:val="28"/>
        </w:rPr>
        <w:sym w:font="Symbol" w:char="F02D"/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>выступление руководителя с отзывом на проект студента (в случае отсутствия руководителя на защите по уважительной причине отзыв должен быть заранее представлен в письменном виде секретарю ГЭК);</w:t>
      </w:r>
    </w:p>
    <w:p w14:paraId="24CD95D4" w14:textId="77777777" w:rsidR="0070640D" w:rsidRPr="007856DF" w:rsidRDefault="007856DF" w:rsidP="000F6105">
      <w:pPr>
        <w:pStyle w:val="a4"/>
        <w:spacing w:after="0" w:line="360" w:lineRule="auto"/>
        <w:ind w:left="0" w:firstLine="708"/>
        <w:jc w:val="both"/>
        <w:rPr>
          <w:color w:val="000000"/>
          <w:sz w:val="28"/>
          <w:szCs w:val="28"/>
        </w:rPr>
      </w:pPr>
      <w:r w:rsidRPr="007856DF">
        <w:rPr>
          <w:sz w:val="28"/>
          <w:szCs w:val="28"/>
        </w:rPr>
        <w:sym w:font="Symbol" w:char="F02D"/>
      </w:r>
      <w:r w:rsidR="00F527FD">
        <w:rPr>
          <w:sz w:val="28"/>
          <w:szCs w:val="28"/>
        </w:rPr>
        <w:t xml:space="preserve"> </w:t>
      </w:r>
      <w:r w:rsidR="0070640D" w:rsidRPr="007856DF">
        <w:rPr>
          <w:color w:val="000000"/>
          <w:sz w:val="28"/>
          <w:szCs w:val="28"/>
        </w:rPr>
        <w:t xml:space="preserve">заслушивание рецензии и ответы студента на замечания рецензента. </w:t>
      </w:r>
    </w:p>
    <w:p w14:paraId="7DF9A8A0" w14:textId="499FDDCA" w:rsidR="00C800C0" w:rsidRPr="007856DF" w:rsidRDefault="000F6105" w:rsidP="005C20D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EB2">
        <w:rPr>
          <w:rFonts w:ascii="Times New Roman" w:hAnsi="Times New Roman" w:cs="Times New Roman"/>
          <w:sz w:val="28"/>
          <w:szCs w:val="28"/>
        </w:rPr>
        <w:t>9.9</w:t>
      </w:r>
      <w:r w:rsidR="00953324">
        <w:rPr>
          <w:rFonts w:ascii="Times New Roman" w:hAnsi="Times New Roman" w:cs="Times New Roman"/>
          <w:sz w:val="28"/>
          <w:szCs w:val="28"/>
        </w:rPr>
        <w:t>. Работа г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осударственной экзаменационной комиссии проводится согласно установленному графику, который должен быть объявлен в </w:t>
      </w:r>
      <w:r w:rsidR="005C20D4">
        <w:rPr>
          <w:rFonts w:ascii="Times New Roman" w:hAnsi="Times New Roman" w:cs="Times New Roman"/>
          <w:sz w:val="28"/>
          <w:szCs w:val="28"/>
        </w:rPr>
        <w:t xml:space="preserve">профессиональном </w:t>
      </w:r>
      <w:r w:rsidR="005C20D4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образовательном учреждении 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не позднее, чем за две недели до начала работы комиссии. </w:t>
      </w:r>
    </w:p>
    <w:p w14:paraId="6DC6EE52" w14:textId="7E304AEC" w:rsidR="00C800C0" w:rsidRPr="007856DF" w:rsidRDefault="000F6105" w:rsidP="005C20D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EB2">
        <w:rPr>
          <w:rFonts w:ascii="Times New Roman" w:hAnsi="Times New Roman" w:cs="Times New Roman"/>
          <w:sz w:val="28"/>
          <w:szCs w:val="28"/>
        </w:rPr>
        <w:t>9.10</w:t>
      </w:r>
      <w:r w:rsidR="00C800C0" w:rsidRPr="007856DF">
        <w:rPr>
          <w:rFonts w:ascii="Times New Roman" w:hAnsi="Times New Roman" w:cs="Times New Roman"/>
          <w:sz w:val="28"/>
          <w:szCs w:val="28"/>
        </w:rPr>
        <w:t>. Место работы</w:t>
      </w:r>
      <w:r w:rsidR="00953324">
        <w:rPr>
          <w:rFonts w:ascii="Times New Roman" w:hAnsi="Times New Roman" w:cs="Times New Roman"/>
          <w:sz w:val="28"/>
          <w:szCs w:val="28"/>
        </w:rPr>
        <w:t xml:space="preserve"> ГЭК </w:t>
      </w:r>
      <w:r w:rsidR="00C800C0" w:rsidRPr="007856DF">
        <w:rPr>
          <w:rFonts w:ascii="Times New Roman" w:hAnsi="Times New Roman" w:cs="Times New Roman"/>
          <w:sz w:val="28"/>
          <w:szCs w:val="28"/>
        </w:rPr>
        <w:t>– аудитория ГА</w:t>
      </w:r>
      <w:r w:rsidR="007856DF">
        <w:rPr>
          <w:rFonts w:ascii="Times New Roman" w:hAnsi="Times New Roman" w:cs="Times New Roman"/>
          <w:sz w:val="28"/>
          <w:szCs w:val="28"/>
        </w:rPr>
        <w:t>П</w:t>
      </w:r>
      <w:r w:rsidR="00C800C0" w:rsidRPr="007856DF">
        <w:rPr>
          <w:rFonts w:ascii="Times New Roman" w:hAnsi="Times New Roman" w:cs="Times New Roman"/>
          <w:sz w:val="28"/>
          <w:szCs w:val="28"/>
        </w:rPr>
        <w:t>ОУ СО «НТГПК им. Н.А. Демидова»</w:t>
      </w:r>
    </w:p>
    <w:p w14:paraId="03B1A4B9" w14:textId="3F90DAF8" w:rsidR="00C800C0" w:rsidRPr="007856DF" w:rsidRDefault="000F6105" w:rsidP="0095332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EB2">
        <w:rPr>
          <w:rFonts w:ascii="Times New Roman" w:hAnsi="Times New Roman" w:cs="Times New Roman"/>
          <w:sz w:val="28"/>
          <w:szCs w:val="28"/>
        </w:rPr>
        <w:t>9.11</w:t>
      </w:r>
      <w:r w:rsidR="00C800C0" w:rsidRPr="007856DF">
        <w:rPr>
          <w:rFonts w:ascii="Times New Roman" w:hAnsi="Times New Roman" w:cs="Times New Roman"/>
          <w:sz w:val="28"/>
          <w:szCs w:val="28"/>
        </w:rPr>
        <w:t>. В Государственную экзаменационную комиссию представляются следующие документы:</w:t>
      </w:r>
    </w:p>
    <w:p w14:paraId="5108F418" w14:textId="77777777" w:rsidR="001057F2" w:rsidRDefault="00C800C0" w:rsidP="000F6105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ФГОС СПО по специальности </w:t>
      </w:r>
      <w:r w:rsidR="001057F2" w:rsidRPr="001057F2">
        <w:rPr>
          <w:rFonts w:ascii="Times New Roman" w:hAnsi="Times New Roman" w:cs="Times New Roman"/>
          <w:sz w:val="28"/>
          <w:szCs w:val="28"/>
        </w:rPr>
        <w:t>23.02.07 Техническое обслуживание и ремонт двигателей, систем и агрегатов автомобилей (базовая подготовка, ТОП-50)</w:t>
      </w:r>
      <w:r w:rsidR="001057F2">
        <w:rPr>
          <w:rFonts w:ascii="Times New Roman" w:hAnsi="Times New Roman" w:cs="Times New Roman"/>
          <w:sz w:val="28"/>
          <w:szCs w:val="28"/>
        </w:rPr>
        <w:t>;</w:t>
      </w:r>
    </w:p>
    <w:p w14:paraId="5F8920F9" w14:textId="77777777" w:rsidR="00C800C0" w:rsidRPr="007856DF" w:rsidRDefault="00C800C0" w:rsidP="000F6105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="00953324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7856DF">
        <w:rPr>
          <w:rFonts w:ascii="Times New Roman" w:hAnsi="Times New Roman" w:cs="Times New Roman"/>
          <w:sz w:val="28"/>
          <w:szCs w:val="28"/>
        </w:rPr>
        <w:t>;</w:t>
      </w:r>
    </w:p>
    <w:p w14:paraId="2AC2CBA5" w14:textId="77777777" w:rsidR="00C800C0" w:rsidRPr="007856DF" w:rsidRDefault="00C800C0" w:rsidP="000F6105">
      <w:pPr>
        <w:tabs>
          <w:tab w:val="left" w:pos="360"/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приказ директора колледжа о допуске студентов к ГИА;</w:t>
      </w:r>
    </w:p>
    <w:p w14:paraId="0E0B54F5" w14:textId="77777777" w:rsidR="00C800C0" w:rsidRPr="007856DF" w:rsidRDefault="00C800C0" w:rsidP="000F6105">
      <w:pPr>
        <w:tabs>
          <w:tab w:val="left" w:pos="360"/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сведения об успеваемости студентов по всем дисциплинам и профессиональным модулям; </w:t>
      </w:r>
    </w:p>
    <w:p w14:paraId="63C6F093" w14:textId="77777777" w:rsidR="00C800C0" w:rsidRPr="007856DF" w:rsidRDefault="00C800C0" w:rsidP="000F6105">
      <w:pPr>
        <w:tabs>
          <w:tab w:val="left" w:pos="360"/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зачётные книжки студентов; </w:t>
      </w:r>
    </w:p>
    <w:p w14:paraId="620832BC" w14:textId="77777777" w:rsidR="00C800C0" w:rsidRPr="007856DF" w:rsidRDefault="00C800C0" w:rsidP="000F6105">
      <w:pPr>
        <w:tabs>
          <w:tab w:val="left" w:pos="360"/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Pr="007856DF">
        <w:rPr>
          <w:rFonts w:ascii="Times New Roman" w:hAnsi="Times New Roman" w:cs="Times New Roman"/>
          <w:sz w:val="28"/>
          <w:szCs w:val="28"/>
        </w:rPr>
        <w:t xml:space="preserve"> протоколы заседаний ГЭК.</w:t>
      </w:r>
    </w:p>
    <w:p w14:paraId="6F8F2F62" w14:textId="05E6B0F6" w:rsidR="00A77C4F" w:rsidRDefault="008E6EB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9.12. 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На защиту одного дипломного проекта отводится </w:t>
      </w:r>
      <w:r w:rsidR="00E54A58">
        <w:rPr>
          <w:rFonts w:ascii="Times New Roman" w:hAnsi="Times New Roman" w:cs="Times New Roman"/>
          <w:sz w:val="28"/>
          <w:szCs w:val="28"/>
        </w:rPr>
        <w:t xml:space="preserve">один </w:t>
      </w:r>
      <w:r w:rsidR="00F91E0A">
        <w:rPr>
          <w:rFonts w:ascii="Times New Roman" w:hAnsi="Times New Roman" w:cs="Times New Roman"/>
          <w:sz w:val="28"/>
          <w:szCs w:val="28"/>
        </w:rPr>
        <w:t>академический час</w:t>
      </w:r>
      <w:r w:rsidR="00953324">
        <w:rPr>
          <w:rFonts w:ascii="Times New Roman" w:hAnsi="Times New Roman" w:cs="Times New Roman"/>
          <w:sz w:val="28"/>
          <w:szCs w:val="28"/>
        </w:rPr>
        <w:t xml:space="preserve"> (45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53324">
        <w:rPr>
          <w:rFonts w:ascii="Times New Roman" w:hAnsi="Times New Roman" w:cs="Times New Roman"/>
          <w:sz w:val="28"/>
          <w:szCs w:val="28"/>
        </w:rPr>
        <w:t>)</w:t>
      </w:r>
      <w:r w:rsidR="00C800C0" w:rsidRPr="007856DF">
        <w:rPr>
          <w:rFonts w:ascii="Times New Roman" w:hAnsi="Times New Roman" w:cs="Times New Roman"/>
          <w:sz w:val="28"/>
          <w:szCs w:val="28"/>
        </w:rPr>
        <w:t>. Защита состоит из двух частей. Вначале студент представляет себя и свои достижения за время обучения в колледже. Затем он переходит к защите дипломного проекта. При защите проекта на доклад студента отводится не более 10</w:t>
      </w:r>
      <w:r w:rsidR="00C800C0"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15 минут. </w:t>
      </w:r>
    </w:p>
    <w:p w14:paraId="6319C1AE" w14:textId="77777777" w:rsidR="00A77C4F" w:rsidRPr="0053185C" w:rsidRDefault="00A77C4F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доклада</w:t>
      </w:r>
      <w:r w:rsidRPr="0053185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280C72" w14:textId="77777777" w:rsidR="00A77C4F" w:rsidRPr="0053185C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- полное наименование темы дипломного проекта и обоснование его актуальности;</w:t>
      </w:r>
    </w:p>
    <w:p w14:paraId="11726242" w14:textId="77777777" w:rsidR="00A77C4F" w:rsidRPr="0053185C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- цели и задачи, поставленные студентом при разработке дипломного</w:t>
      </w:r>
      <w:r w:rsidR="00246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14:paraId="6C3046BB" w14:textId="77777777" w:rsidR="00A77C4F" w:rsidRPr="0053185C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1DEC">
        <w:rPr>
          <w:rFonts w:ascii="Times New Roman" w:eastAsia="Times New Roman" w:hAnsi="Times New Roman" w:cs="Times New Roman"/>
          <w:sz w:val="28"/>
          <w:szCs w:val="28"/>
        </w:rPr>
        <w:t xml:space="preserve"> выводы по расчетно-технологической части, обоснование трудоемкости планируемых работ</w:t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165C16" w14:textId="77777777" w:rsidR="00A77C4F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1DEC">
        <w:rPr>
          <w:rFonts w:ascii="Times New Roman" w:eastAsia="Times New Roman" w:hAnsi="Times New Roman" w:cs="Times New Roman"/>
          <w:sz w:val="28"/>
          <w:szCs w:val="28"/>
        </w:rPr>
        <w:t xml:space="preserve"> выводы по экономической части, обоснование ресурсоемкости планируемых рабо</w:t>
      </w:r>
      <w:r w:rsidR="00A8691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E1DE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D77E0C" w14:textId="77777777" w:rsidR="00A8691E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A8691E">
        <w:rPr>
          <w:rFonts w:ascii="Times New Roman" w:eastAsia="Times New Roman" w:hAnsi="Times New Roman" w:cs="Times New Roman"/>
          <w:sz w:val="28"/>
          <w:szCs w:val="28"/>
        </w:rPr>
        <w:t>- описание выполненных графических работ;</w:t>
      </w:r>
    </w:p>
    <w:p w14:paraId="750B8C31" w14:textId="77777777" w:rsidR="00A77C4F" w:rsidRPr="0053185C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1DEC">
        <w:rPr>
          <w:rFonts w:ascii="Times New Roman" w:eastAsia="Times New Roman" w:hAnsi="Times New Roman" w:cs="Times New Roman"/>
          <w:sz w:val="28"/>
          <w:szCs w:val="28"/>
        </w:rPr>
        <w:t xml:space="preserve"> требования охраны труда</w:t>
      </w:r>
      <w:r w:rsidR="00A8691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0E1AFA" w14:textId="37823923" w:rsidR="00A77C4F" w:rsidRPr="003603C3" w:rsidRDefault="00A77C4F" w:rsidP="00A77C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3B40F2">
        <w:rPr>
          <w:rFonts w:ascii="Times New Roman" w:hAnsi="Times New Roman" w:cs="Times New Roman"/>
          <w:color w:val="000000"/>
          <w:sz w:val="28"/>
          <w:szCs w:val="24"/>
        </w:rPr>
        <w:t>Во время доклада обучающийся использует подготовленный наглядный материал, иллюстрирующий основные положения</w:t>
      </w:r>
      <w:r w:rsidR="00F527F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DD3414" w:rsidRPr="003B40F2">
        <w:rPr>
          <w:rFonts w:ascii="Times New Roman" w:hAnsi="Times New Roman" w:cs="Times New Roman"/>
          <w:color w:val="000000"/>
          <w:sz w:val="28"/>
          <w:szCs w:val="24"/>
        </w:rPr>
        <w:t>ВКР</w:t>
      </w:r>
      <w:r w:rsidR="00DD3414" w:rsidRPr="005C21E1">
        <w:rPr>
          <w:rFonts w:ascii="Times New Roman" w:hAnsi="Times New Roman" w:cs="Times New Roman"/>
          <w:color w:val="000000"/>
          <w:sz w:val="28"/>
          <w:szCs w:val="24"/>
        </w:rPr>
        <w:t xml:space="preserve"> (</w:t>
      </w:r>
      <w:r w:rsidRPr="005C21E1">
        <w:rPr>
          <w:rFonts w:ascii="Times New Roman" w:hAnsi="Times New Roman" w:cs="Times New Roman"/>
          <w:color w:val="000000"/>
          <w:sz w:val="28"/>
          <w:szCs w:val="24"/>
        </w:rPr>
        <w:t>электронная презентация)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14:paraId="532DC74E" w14:textId="28B7B13B" w:rsidR="00C800C0" w:rsidRPr="007856DF" w:rsidRDefault="00C800C0" w:rsidP="00A77C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t xml:space="preserve">По окончании доклада зачитывается </w:t>
      </w:r>
      <w:r w:rsidR="00953324">
        <w:rPr>
          <w:rFonts w:ascii="Times New Roman" w:hAnsi="Times New Roman" w:cs="Times New Roman"/>
          <w:sz w:val="28"/>
          <w:szCs w:val="28"/>
        </w:rPr>
        <w:t xml:space="preserve">отзыв руководителя дипломного проекта и </w:t>
      </w:r>
      <w:r w:rsidR="001E1DEC">
        <w:rPr>
          <w:rFonts w:ascii="Times New Roman" w:hAnsi="Times New Roman" w:cs="Times New Roman"/>
          <w:sz w:val="28"/>
          <w:szCs w:val="28"/>
        </w:rPr>
        <w:t>пре</w:t>
      </w:r>
      <w:r w:rsidR="00953324">
        <w:rPr>
          <w:rFonts w:ascii="Times New Roman" w:hAnsi="Times New Roman" w:cs="Times New Roman"/>
          <w:sz w:val="28"/>
          <w:szCs w:val="28"/>
        </w:rPr>
        <w:t>зен</w:t>
      </w:r>
      <w:r w:rsidR="001E1DEC">
        <w:rPr>
          <w:rFonts w:ascii="Times New Roman" w:hAnsi="Times New Roman" w:cs="Times New Roman"/>
          <w:sz w:val="28"/>
          <w:szCs w:val="28"/>
        </w:rPr>
        <w:t>та</w:t>
      </w:r>
      <w:r w:rsidR="00953324">
        <w:rPr>
          <w:rFonts w:ascii="Times New Roman" w:hAnsi="Times New Roman" w:cs="Times New Roman"/>
          <w:sz w:val="28"/>
          <w:szCs w:val="28"/>
        </w:rPr>
        <w:t>ция</w:t>
      </w:r>
      <w:r w:rsidRPr="007856DF">
        <w:rPr>
          <w:rFonts w:ascii="Times New Roman" w:hAnsi="Times New Roman" w:cs="Times New Roman"/>
          <w:sz w:val="28"/>
          <w:szCs w:val="28"/>
        </w:rPr>
        <w:t xml:space="preserve">. </w:t>
      </w:r>
      <w:r w:rsidR="00953324">
        <w:rPr>
          <w:rFonts w:ascii="Times New Roman" w:hAnsi="Times New Roman" w:cs="Times New Roman"/>
          <w:sz w:val="28"/>
          <w:szCs w:val="28"/>
        </w:rPr>
        <w:t xml:space="preserve">Процедура защиты </w:t>
      </w:r>
      <w:r w:rsidR="00DD3414">
        <w:rPr>
          <w:rFonts w:ascii="Times New Roman" w:hAnsi="Times New Roman" w:cs="Times New Roman"/>
          <w:sz w:val="28"/>
          <w:szCs w:val="28"/>
        </w:rPr>
        <w:t xml:space="preserve">ВКР </w:t>
      </w:r>
      <w:r w:rsidR="00DD3414" w:rsidRPr="007856DF">
        <w:rPr>
          <w:rFonts w:ascii="Times New Roman" w:hAnsi="Times New Roman" w:cs="Times New Roman"/>
          <w:sz w:val="28"/>
          <w:szCs w:val="28"/>
        </w:rPr>
        <w:t>включает</w:t>
      </w:r>
      <w:r w:rsidR="00953324">
        <w:rPr>
          <w:rFonts w:ascii="Times New Roman" w:hAnsi="Times New Roman" w:cs="Times New Roman"/>
          <w:sz w:val="28"/>
          <w:szCs w:val="28"/>
        </w:rPr>
        <w:t xml:space="preserve"> в себя </w:t>
      </w:r>
      <w:r w:rsidRPr="007856DF">
        <w:rPr>
          <w:rFonts w:ascii="Times New Roman" w:hAnsi="Times New Roman" w:cs="Times New Roman"/>
          <w:sz w:val="28"/>
          <w:szCs w:val="28"/>
        </w:rPr>
        <w:t>вопросы членов комиссии и ответы студента</w:t>
      </w:r>
      <w:r w:rsidR="00953324">
        <w:rPr>
          <w:rFonts w:ascii="Times New Roman" w:hAnsi="Times New Roman" w:cs="Times New Roman"/>
          <w:sz w:val="28"/>
          <w:szCs w:val="28"/>
        </w:rPr>
        <w:t xml:space="preserve"> по теме проекта</w:t>
      </w:r>
      <w:r w:rsidRPr="007856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43D70D" w14:textId="5C6FC8CE" w:rsidR="00C800C0" w:rsidRPr="007856DF" w:rsidRDefault="008E6EB2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. </w:t>
      </w:r>
      <w:r w:rsidR="00A8691E">
        <w:rPr>
          <w:rFonts w:ascii="Times New Roman" w:eastAsia="Times New Roman" w:hAnsi="Times New Roman" w:cs="Times New Roman"/>
          <w:sz w:val="28"/>
          <w:szCs w:val="28"/>
        </w:rPr>
        <w:t>Решения государственной экзаменационной комиссии принимается на закрытом заседании</w:t>
      </w:r>
      <w:r w:rsidR="00C800C0" w:rsidRPr="007856DF">
        <w:rPr>
          <w:rFonts w:ascii="Times New Roman" w:eastAsia="Times New Roman" w:hAnsi="Times New Roman" w:cs="Times New Roman"/>
          <w:sz w:val="28"/>
          <w:szCs w:val="28"/>
        </w:rPr>
        <w:t xml:space="preserve">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B9DCDCA" w14:textId="6DA131E1" w:rsidR="000F6105" w:rsidRDefault="008E6EB2" w:rsidP="000F61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9.14</w:t>
      </w:r>
      <w:r w:rsidR="00A77C4F">
        <w:rPr>
          <w:rFonts w:ascii="Times New Roman" w:hAnsi="Times New Roman" w:cs="Times New Roman"/>
          <w:sz w:val="28"/>
          <w:szCs w:val="24"/>
        </w:rPr>
        <w:t xml:space="preserve">. </w:t>
      </w:r>
      <w:r w:rsidR="00A77C4F" w:rsidRPr="005C21E1">
        <w:rPr>
          <w:rFonts w:ascii="Times New Roman" w:hAnsi="Times New Roman" w:cs="Times New Roman"/>
          <w:sz w:val="28"/>
          <w:szCs w:val="24"/>
        </w:rPr>
        <w:t>Результаты защиты ВКР определяются</w:t>
      </w:r>
      <w:r w:rsidR="00BD3E7C">
        <w:rPr>
          <w:rFonts w:ascii="Times New Roman" w:hAnsi="Times New Roman" w:cs="Times New Roman"/>
          <w:sz w:val="28"/>
          <w:szCs w:val="24"/>
        </w:rPr>
        <w:t xml:space="preserve"> </w:t>
      </w:r>
      <w:r w:rsidR="00A77C4F" w:rsidRPr="005C21E1">
        <w:rPr>
          <w:rFonts w:ascii="Times New Roman" w:hAnsi="Times New Roman" w:cs="Times New Roman"/>
          <w:sz w:val="28"/>
          <w:szCs w:val="24"/>
        </w:rPr>
        <w:t>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протокола заседания ГЭК.</w:t>
      </w:r>
    </w:p>
    <w:p w14:paraId="5FEC7D79" w14:textId="77777777" w:rsidR="00A77C4F" w:rsidRPr="000F6105" w:rsidRDefault="00A77C4F" w:rsidP="000F61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3185C">
        <w:rPr>
          <w:rFonts w:ascii="Times New Roman" w:eastAsia="Times New Roman" w:hAnsi="Times New Roman" w:cs="Times New Roman"/>
          <w:sz w:val="28"/>
          <w:szCs w:val="28"/>
        </w:rPr>
        <w:t xml:space="preserve">Оценка защиты ВКР осуществляется на основе оценочного листа. </w:t>
      </w:r>
      <w:r w:rsidRPr="0019437A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 w:rsidR="00F52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43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E96628D" w14:textId="7AE45A00" w:rsidR="00A77C4F" w:rsidRPr="00A77C4F" w:rsidRDefault="000F6105" w:rsidP="00A77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75E45">
        <w:rPr>
          <w:rFonts w:ascii="Times New Roman" w:eastAsia="Times New Roman" w:hAnsi="Times New Roman" w:cs="Times New Roman"/>
          <w:sz w:val="28"/>
          <w:szCs w:val="28"/>
        </w:rPr>
        <w:t>9.15</w:t>
      </w:r>
      <w:r w:rsidR="00A77C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При положительных результатах итоговой аттестации ГЭК принимает решение о присвоении выпускнику квалификации «</w:t>
      </w:r>
      <w:r w:rsidR="00A77C4F">
        <w:rPr>
          <w:rFonts w:ascii="Times New Roman" w:eastAsia="Times New Roman" w:hAnsi="Times New Roman" w:cs="Times New Roman"/>
          <w:sz w:val="28"/>
          <w:szCs w:val="28"/>
        </w:rPr>
        <w:t>техник</w:t>
      </w:r>
      <w:r w:rsidR="00A77C4F" w:rsidRPr="0053185C">
        <w:rPr>
          <w:rFonts w:ascii="Times New Roman" w:eastAsia="Times New Roman" w:hAnsi="Times New Roman" w:cs="Times New Roman"/>
          <w:sz w:val="28"/>
          <w:szCs w:val="28"/>
        </w:rPr>
        <w:t>» и выдаче диплома о среднем профессиональном образовании.</w:t>
      </w:r>
      <w:r w:rsidR="00BD3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C4F" w:rsidRPr="007856DF">
        <w:rPr>
          <w:rFonts w:ascii="Times New Roman" w:hAnsi="Times New Roman" w:cs="Times New Roman"/>
          <w:sz w:val="28"/>
          <w:szCs w:val="28"/>
        </w:rPr>
        <w:t xml:space="preserve">Решение Государственной экзаменационной комиссии о присвоении квалификации студентам, </w:t>
      </w:r>
      <w:r w:rsidR="00A77C4F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A77C4F" w:rsidRPr="007856DF">
        <w:rPr>
          <w:rFonts w:ascii="Times New Roman" w:hAnsi="Times New Roman" w:cs="Times New Roman"/>
          <w:sz w:val="28"/>
          <w:szCs w:val="28"/>
        </w:rPr>
        <w:t>защитившим дипломные проекты, оформляется приказом директора ГА</w:t>
      </w:r>
      <w:r w:rsidR="00A77C4F">
        <w:rPr>
          <w:rFonts w:ascii="Times New Roman" w:hAnsi="Times New Roman" w:cs="Times New Roman"/>
          <w:sz w:val="28"/>
          <w:szCs w:val="28"/>
        </w:rPr>
        <w:t>П</w:t>
      </w:r>
      <w:r w:rsidR="00A77C4F" w:rsidRPr="007856DF">
        <w:rPr>
          <w:rFonts w:ascii="Times New Roman" w:hAnsi="Times New Roman" w:cs="Times New Roman"/>
          <w:sz w:val="28"/>
          <w:szCs w:val="28"/>
        </w:rPr>
        <w:t xml:space="preserve">ОУ </w:t>
      </w:r>
      <w:r w:rsidR="00A77C4F">
        <w:rPr>
          <w:rFonts w:ascii="Times New Roman" w:hAnsi="Times New Roman" w:cs="Times New Roman"/>
          <w:sz w:val="28"/>
          <w:szCs w:val="28"/>
        </w:rPr>
        <w:t xml:space="preserve">СО «НТГПК им Н.А. </w:t>
      </w:r>
      <w:r w:rsidR="00A77C4F" w:rsidRPr="007856DF">
        <w:rPr>
          <w:rFonts w:ascii="Times New Roman" w:hAnsi="Times New Roman" w:cs="Times New Roman"/>
          <w:sz w:val="28"/>
          <w:szCs w:val="28"/>
        </w:rPr>
        <w:t>Демидова».</w:t>
      </w:r>
    </w:p>
    <w:p w14:paraId="3A4F7BA9" w14:textId="5BBCFA49" w:rsidR="00C800C0" w:rsidRPr="007856DF" w:rsidRDefault="00775E45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</w:t>
      </w:r>
      <w:r w:rsidR="00953324">
        <w:rPr>
          <w:rFonts w:ascii="Times New Roman" w:hAnsi="Times New Roman" w:cs="Times New Roman"/>
          <w:sz w:val="28"/>
          <w:szCs w:val="28"/>
        </w:rPr>
        <w:t>. Заседания г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осударственной экзаменационной комиссии протоколируются. В протоколах записываются оценки дипломного проекта и особые мнения членов комиссии. Протоколы подписываются председателем, заместителем и всеми членами Государственной экзаменационной комиссии. </w:t>
      </w:r>
      <w:r w:rsidR="00953324">
        <w:rPr>
          <w:rFonts w:ascii="Times New Roman" w:hAnsi="Times New Roman" w:cs="Times New Roman"/>
          <w:sz w:val="28"/>
          <w:szCs w:val="28"/>
        </w:rPr>
        <w:t>Протоколы</w:t>
      </w:r>
      <w:r w:rsidR="00C800C0" w:rsidRPr="007856DF">
        <w:rPr>
          <w:rFonts w:ascii="Times New Roman" w:hAnsi="Times New Roman" w:cs="Times New Roman"/>
          <w:sz w:val="28"/>
          <w:szCs w:val="28"/>
        </w:rPr>
        <w:t xml:space="preserve"> ГЭК хранятся в архиве колледжа.</w:t>
      </w:r>
    </w:p>
    <w:p w14:paraId="1647E454" w14:textId="16185254" w:rsidR="00C800C0" w:rsidRPr="007856DF" w:rsidRDefault="00775E45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9.17</w:t>
      </w:r>
      <w:r w:rsidR="00C800C0" w:rsidRPr="007856DF">
        <w:rPr>
          <w:rFonts w:ascii="Times New Roman" w:hAnsi="Times New Roman" w:cs="Times New Roman"/>
          <w:sz w:val="28"/>
          <w:szCs w:val="28"/>
        </w:rPr>
        <w:t>. Студентам, не проходившим государственную итоговую аттестацию по уважительной причине, предоставляется возможность пройти государственную итоговую аттестацию без отчисления из колледжа.</w:t>
      </w:r>
    </w:p>
    <w:p w14:paraId="5F0F2D80" w14:textId="77777777" w:rsidR="00C800C0" w:rsidRPr="007856DF" w:rsidRDefault="00C800C0" w:rsidP="00785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t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14:paraId="6451702C" w14:textId="2FF68AA2" w:rsidR="00C800C0" w:rsidRPr="007856DF" w:rsidRDefault="00775E45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9.18</w:t>
      </w:r>
      <w:r w:rsidR="00C800C0" w:rsidRPr="007856DF">
        <w:rPr>
          <w:rFonts w:ascii="Times New Roman" w:hAnsi="Times New Roman" w:cs="Times New Roman"/>
          <w:sz w:val="28"/>
          <w:szCs w:val="28"/>
        </w:rPr>
        <w:t>. Студенты,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14:paraId="23493EAC" w14:textId="59ABA13B" w:rsidR="0070640D" w:rsidRPr="007856DF" w:rsidRDefault="000F6105" w:rsidP="00A77C4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75E45">
        <w:rPr>
          <w:rFonts w:ascii="Times New Roman" w:hAnsi="Times New Roman" w:cs="Times New Roman"/>
          <w:color w:val="000000"/>
          <w:sz w:val="28"/>
          <w:szCs w:val="28"/>
        </w:rPr>
        <w:t>9.19</w:t>
      </w:r>
      <w:r w:rsidR="0070640D" w:rsidRPr="007856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0640D" w:rsidRPr="007856DF">
        <w:rPr>
          <w:rFonts w:ascii="Times New Roman" w:hAnsi="Times New Roman" w:cs="Times New Roman"/>
          <w:sz w:val="28"/>
          <w:szCs w:val="28"/>
        </w:rPr>
        <w:t xml:space="preserve">По результатам государственной </w:t>
      </w:r>
      <w:r w:rsidR="00A77C4F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70640D" w:rsidRPr="007856DF">
        <w:rPr>
          <w:rFonts w:ascii="Times New Roman" w:hAnsi="Times New Roman" w:cs="Times New Roman"/>
          <w:sz w:val="28"/>
          <w:szCs w:val="28"/>
        </w:rPr>
        <w:t xml:space="preserve">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</w:t>
      </w:r>
      <w:r w:rsidR="0070640D"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70640D" w:rsidRPr="007856DF">
        <w:rPr>
          <w:rFonts w:ascii="Times New Roman" w:hAnsi="Times New Roman" w:cs="Times New Roman"/>
          <w:sz w:val="28"/>
          <w:szCs w:val="28"/>
        </w:rPr>
        <w:t xml:space="preserve"> апелляция).</w:t>
      </w:r>
    </w:p>
    <w:p w14:paraId="4BF61B89" w14:textId="0995CC43" w:rsidR="00A77C4F" w:rsidRDefault="0070640D" w:rsidP="00A77C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t xml:space="preserve">Порядок подачи и рассмотрения апелляции </w:t>
      </w:r>
      <w:r w:rsidR="00DD3414" w:rsidRPr="007856DF">
        <w:rPr>
          <w:rFonts w:ascii="Times New Roman" w:hAnsi="Times New Roman" w:cs="Times New Roman"/>
          <w:sz w:val="28"/>
          <w:szCs w:val="28"/>
        </w:rPr>
        <w:t>определен порядком</w:t>
      </w:r>
      <w:r w:rsidRPr="007856DF">
        <w:rPr>
          <w:rFonts w:ascii="Times New Roman" w:hAnsi="Times New Roman" w:cs="Times New Roman"/>
          <w:sz w:val="28"/>
          <w:szCs w:val="28"/>
        </w:rPr>
        <w:t xml:space="preserve"> </w:t>
      </w:r>
      <w:r w:rsidR="00DD3414" w:rsidRPr="007856DF">
        <w:rPr>
          <w:rFonts w:ascii="Times New Roman" w:hAnsi="Times New Roman" w:cs="Times New Roman"/>
          <w:sz w:val="28"/>
          <w:szCs w:val="28"/>
        </w:rPr>
        <w:t>проведения государственной</w:t>
      </w:r>
      <w:r w:rsidRPr="007856DF">
        <w:rPr>
          <w:rFonts w:ascii="Times New Roman" w:hAnsi="Times New Roman" w:cs="Times New Roman"/>
          <w:sz w:val="28"/>
          <w:szCs w:val="28"/>
        </w:rPr>
        <w:t xml:space="preserve"> итоговой аттестации по образовательным программам среднего профессионального образования </w:t>
      </w:r>
      <w:r w:rsidR="00A77C4F">
        <w:rPr>
          <w:rFonts w:ascii="Times New Roman" w:hAnsi="Times New Roman" w:cs="Times New Roman"/>
          <w:sz w:val="28"/>
          <w:szCs w:val="28"/>
        </w:rPr>
        <w:t xml:space="preserve">в </w:t>
      </w:r>
      <w:r w:rsidRPr="007856DF">
        <w:rPr>
          <w:rFonts w:ascii="Times New Roman" w:hAnsi="Times New Roman" w:cs="Times New Roman"/>
          <w:sz w:val="28"/>
          <w:szCs w:val="28"/>
        </w:rPr>
        <w:t>ГА</w:t>
      </w:r>
      <w:r w:rsidR="00A77C4F">
        <w:rPr>
          <w:rFonts w:ascii="Times New Roman" w:hAnsi="Times New Roman" w:cs="Times New Roman"/>
          <w:sz w:val="28"/>
          <w:szCs w:val="28"/>
        </w:rPr>
        <w:t>П</w:t>
      </w:r>
      <w:r w:rsidRPr="007856DF">
        <w:rPr>
          <w:rFonts w:ascii="Times New Roman" w:hAnsi="Times New Roman" w:cs="Times New Roman"/>
          <w:sz w:val="28"/>
          <w:szCs w:val="28"/>
        </w:rPr>
        <w:t>ОУ С</w:t>
      </w:r>
      <w:r w:rsidR="00A77C4F">
        <w:rPr>
          <w:rFonts w:ascii="Times New Roman" w:hAnsi="Times New Roman" w:cs="Times New Roman"/>
          <w:sz w:val="28"/>
          <w:szCs w:val="28"/>
        </w:rPr>
        <w:t xml:space="preserve">О </w:t>
      </w:r>
      <w:r w:rsidR="00BD3E7C">
        <w:rPr>
          <w:rFonts w:ascii="Times New Roman" w:hAnsi="Times New Roman" w:cs="Times New Roman"/>
          <w:sz w:val="28"/>
          <w:szCs w:val="28"/>
        </w:rPr>
        <w:t>«</w:t>
      </w:r>
      <w:r w:rsidR="00A77C4F">
        <w:rPr>
          <w:rFonts w:ascii="Times New Roman" w:hAnsi="Times New Roman" w:cs="Times New Roman"/>
          <w:sz w:val="28"/>
          <w:szCs w:val="28"/>
        </w:rPr>
        <w:t xml:space="preserve">НТГПК им. Н.А. </w:t>
      </w:r>
      <w:r w:rsidR="00BD3E7C">
        <w:rPr>
          <w:rFonts w:ascii="Times New Roman" w:hAnsi="Times New Roman" w:cs="Times New Roman"/>
          <w:sz w:val="28"/>
          <w:szCs w:val="28"/>
        </w:rPr>
        <w:t xml:space="preserve">Демидова» от </w:t>
      </w:r>
      <w:r w:rsidR="00BD6590">
        <w:rPr>
          <w:rFonts w:ascii="Times New Roman" w:hAnsi="Times New Roman" w:cs="Times New Roman"/>
          <w:sz w:val="28"/>
          <w:szCs w:val="28"/>
        </w:rPr>
        <w:t>19</w:t>
      </w:r>
      <w:r w:rsidR="00BD3E7C">
        <w:rPr>
          <w:rFonts w:ascii="Times New Roman" w:hAnsi="Times New Roman" w:cs="Times New Roman"/>
          <w:sz w:val="28"/>
          <w:szCs w:val="28"/>
        </w:rPr>
        <w:t>.11.20</w:t>
      </w:r>
      <w:r w:rsidR="00BD6590">
        <w:rPr>
          <w:rFonts w:ascii="Times New Roman" w:hAnsi="Times New Roman" w:cs="Times New Roman"/>
          <w:sz w:val="28"/>
          <w:szCs w:val="28"/>
        </w:rPr>
        <w:t>21</w:t>
      </w:r>
      <w:r w:rsidRPr="007856DF">
        <w:rPr>
          <w:rFonts w:ascii="Times New Roman" w:hAnsi="Times New Roman" w:cs="Times New Roman"/>
          <w:sz w:val="28"/>
          <w:szCs w:val="28"/>
        </w:rPr>
        <w:t xml:space="preserve"> г. </w:t>
      </w:r>
      <w:r w:rsidR="00A77C4F">
        <w:rPr>
          <w:rFonts w:ascii="Times New Roman" w:hAnsi="Times New Roman" w:cs="Times New Roman"/>
          <w:sz w:val="28"/>
          <w:szCs w:val="28"/>
        </w:rPr>
        <w:t>и Положением об апелляционной комиссии ГАПОУ СО «НТГПК им. Н.А. Демидова».</w:t>
      </w:r>
    </w:p>
    <w:p w14:paraId="66DFE4F8" w14:textId="77777777" w:rsidR="00775E45" w:rsidRDefault="00775E45" w:rsidP="00A77C4F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B8B2273" w14:textId="55DE1737" w:rsidR="00A77C4F" w:rsidRPr="000D678A" w:rsidRDefault="00775E45" w:rsidP="00A77C4F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E54A58" w:rsidRPr="000D67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ПРОВЕДЕНИЯ ГОСУДАРСТВЕННОЙ ИТОГОВОЙ АТТЕСТАЦИИ ДЛЯ ВЫПУСКНИКОВ ИЗ ЧИСЛА ЛИЦ С ОГРАНИЧЕННЫМИ ВОЗМОЖНОСТЯМИ ЗДОРОВЬЯ</w:t>
      </w:r>
    </w:p>
    <w:p w14:paraId="63B55AC9" w14:textId="77777777" w:rsidR="00A77C4F" w:rsidRPr="00FA2965" w:rsidRDefault="00A77C4F" w:rsidP="00A77C4F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p w14:paraId="3F68B606" w14:textId="16444013" w:rsidR="00A77C4F" w:rsidRPr="007438F5" w:rsidRDefault="00775E45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выпускников из числа лиц с ограниченными возможностями здоровья ГИА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проводит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образовательной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анизацией с учетом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психофизического развития, индивидуальных возможностей и   состояния здоровья таких выпускников</w:t>
      </w:r>
      <w:r w:rsidR="00F52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(далее –</w:t>
      </w:r>
      <w:r w:rsidR="00F52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индивидуальные особенности).</w:t>
      </w:r>
    </w:p>
    <w:p w14:paraId="2F1BD853" w14:textId="6984D1EE" w:rsidR="00A77C4F" w:rsidRPr="007438F5" w:rsidRDefault="00775E45" w:rsidP="000F6105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10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</w:t>
      </w:r>
      <w:r w:rsid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3414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 проведении государственной итоговой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аттестации обеспечивается соблюдение следующих требований:</w:t>
      </w:r>
    </w:p>
    <w:p w14:paraId="5A46C151" w14:textId="284286C5" w:rsidR="00A77C4F" w:rsidRDefault="00A77C4F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- </w:t>
      </w:r>
      <w:r w:rsidRPr="00F52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итоговой аттестации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</w:t>
      </w:r>
      <w:r w:rsidR="00F52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лиц с ограниченными возможностями здоровья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одной аудитории совместно </w:t>
      </w:r>
      <w:r w:rsidR="00DD3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выпускниками,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имеющими ограниченных возможностей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если это не создает трудностей для выпускников при прохождении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итоговой аттеста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ции;</w:t>
      </w:r>
    </w:p>
    <w:p w14:paraId="6773201B" w14:textId="742F1533" w:rsidR="00A77C4F" w:rsidRPr="00E7365D" w:rsidRDefault="00A77C4F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присутствие в аудитории ассистента, оказывающего выпускникам необходимую техническую помощь с учетом их индивидуальных </w:t>
      </w:r>
      <w:r w:rsidR="00DD3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особенностей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занять место, продвигаться, прочитать и оформить задание, общаться с членами государственной экзаменационной комиссией);</w:t>
      </w:r>
    </w:p>
    <w:p w14:paraId="46A3AA4A" w14:textId="77777777" w:rsidR="00A77C4F" w:rsidRDefault="00A77C4F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9767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пользование необходимыми выпускникам техническими средствами при прохождении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итоговой аттестации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учетом их индивидуальных особенностей;</w:t>
      </w:r>
    </w:p>
    <w:p w14:paraId="0FC8A3BD" w14:textId="3F44BBDE" w:rsidR="00A77C4F" w:rsidRPr="0099767D" w:rsidRDefault="00A77C4F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обеспечение возможности беспрепятственн</w:t>
      </w:r>
      <w:r w:rsidR="00E54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ого доступа выпускников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аудитории, туалетные и другие помещения, а </w:t>
      </w:r>
      <w:r w:rsidR="00DD34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также их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пребыв</w:t>
      </w:r>
      <w:r w:rsidR="00F815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 в указанных помещениях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F3E4EBF" w14:textId="77777777" w:rsidR="00A77C4F" w:rsidRDefault="00A77C4F" w:rsidP="004E0D0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Дополнительно при проведении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итоговой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аттестации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обеспечивается соблюдение следующих требований в зависимости от категорий выпускников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ограниченными возможностями здоровья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345FBAFF" w14:textId="77777777" w:rsidR="00A77C4F" w:rsidRDefault="00246DC4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глухих и слабослышащих, с тяжелыми нарушениями речи: обеспечивается наличие звукоусиливающей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579598A9" w14:textId="77777777" w:rsidR="00A77C4F" w:rsidRPr="0099767D" w:rsidRDefault="00A77C4F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 их желанию защита дипломного проекта может проводиться в письменной форме (с использованием ПК).</w:t>
      </w:r>
    </w:p>
    <w:p w14:paraId="210E64F0" w14:textId="255CAC95" w:rsidR="00A77C4F" w:rsidRPr="000F6105" w:rsidRDefault="00775E45" w:rsidP="000F610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.3</w:t>
      </w:r>
      <w:r w:rsid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Выпускники или их родители</w:t>
      </w:r>
      <w:r w:rsidR="000F6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законные</w:t>
      </w:r>
      <w:r w:rsidR="00C04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представители)</w:t>
      </w:r>
      <w:r w:rsidR="00C04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AF3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несовершеннолетних выпускников не позднее</w:t>
      </w:r>
      <w:r w:rsidR="00C04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AF37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чем за 3 месяца до </w:t>
      </w:r>
      <w:r w:rsidR="00A77C4F" w:rsidRPr="00B413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начала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государственной итоговой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аттестации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подают письменное заявление о необходимости создания для них специальных условий при проведении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3414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итоговой</w:t>
      </w:r>
      <w:r w:rsidR="004952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77C4F" w:rsidRPr="00743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аттестации</w:t>
      </w:r>
      <w:r w:rsidR="00A7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C9686E0" w14:textId="77777777" w:rsidR="006C7242" w:rsidRDefault="006C7242" w:rsidP="00A77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9AD6B" w14:textId="33C5212D" w:rsidR="00B56410" w:rsidRPr="00A77C4F" w:rsidRDefault="00EE345D" w:rsidP="00A77C4F">
      <w:pPr>
        <w:jc w:val="center"/>
        <w:rPr>
          <w:rFonts w:ascii="Times New Roman" w:hAnsi="Times New Roman" w:cs="Times New Roman"/>
          <w:b/>
          <w:sz w:val="1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5E45">
        <w:rPr>
          <w:rFonts w:ascii="Times New Roman" w:hAnsi="Times New Roman" w:cs="Times New Roman"/>
          <w:b/>
          <w:sz w:val="28"/>
          <w:szCs w:val="28"/>
        </w:rPr>
        <w:t>1</w:t>
      </w:r>
      <w:r w:rsidR="007856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6DF" w:rsidRPr="00B56410">
        <w:rPr>
          <w:rFonts w:ascii="Times New Roman" w:hAnsi="Times New Roman" w:cs="Times New Roman"/>
          <w:b/>
          <w:sz w:val="28"/>
          <w:szCs w:val="28"/>
        </w:rPr>
        <w:t>СОДЕРЖАНИЕ ФОНДОВ ОЦЕНОЧНЫХ СРЕДСТВ, КРИТЕРИИ ОЦЕНИВАНИЯ</w:t>
      </w:r>
    </w:p>
    <w:p w14:paraId="6DCED4F5" w14:textId="2F9E793A" w:rsidR="00EE345D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>1</w:t>
      </w:r>
      <w:r w:rsidR="00775E45">
        <w:rPr>
          <w:rFonts w:ascii="Times New Roman" w:hAnsi="Times New Roman"/>
          <w:sz w:val="28"/>
          <w:szCs w:val="28"/>
        </w:rPr>
        <w:t>1</w:t>
      </w:r>
      <w:r w:rsidR="00EE345D">
        <w:rPr>
          <w:rFonts w:ascii="Times New Roman" w:hAnsi="Times New Roman"/>
          <w:sz w:val="28"/>
          <w:szCs w:val="28"/>
        </w:rPr>
        <w:t xml:space="preserve">.1. </w:t>
      </w:r>
      <w:r w:rsidR="00EE345D" w:rsidRPr="00D039E9">
        <w:rPr>
          <w:rFonts w:ascii="Times New Roman" w:hAnsi="Times New Roman"/>
          <w:sz w:val="28"/>
          <w:szCs w:val="28"/>
        </w:rPr>
        <w:t>Фонды оценочных средств</w:t>
      </w:r>
      <w:r w:rsidR="00EE345D">
        <w:rPr>
          <w:rFonts w:ascii="Times New Roman" w:hAnsi="Times New Roman"/>
          <w:sz w:val="28"/>
          <w:szCs w:val="28"/>
        </w:rPr>
        <w:t xml:space="preserve"> для государственной итоговой аттестации (далее ФОС для ГИА) </w:t>
      </w:r>
      <w:r w:rsidR="00775E45">
        <w:rPr>
          <w:rFonts w:ascii="Times New Roman" w:hAnsi="Times New Roman"/>
          <w:sz w:val="28"/>
          <w:szCs w:val="28"/>
        </w:rPr>
        <w:t xml:space="preserve">в форме защиты ВКР </w:t>
      </w:r>
      <w:r w:rsidR="00EE345D">
        <w:rPr>
          <w:rFonts w:ascii="Times New Roman" w:hAnsi="Times New Roman"/>
          <w:sz w:val="28"/>
          <w:szCs w:val="28"/>
        </w:rPr>
        <w:t xml:space="preserve">разрабатываются преподавателями дисциплин профессионального цикла и мастерами производственного обучения, рассматриваются на заседании предметно-цикловой комиссии и согласовываются с представителями работодателя. </w:t>
      </w:r>
    </w:p>
    <w:p w14:paraId="32CCBB35" w14:textId="25405135" w:rsidR="00E54A58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>1</w:t>
      </w:r>
      <w:r w:rsidR="006B525B">
        <w:rPr>
          <w:rFonts w:ascii="Times New Roman" w:hAnsi="Times New Roman"/>
          <w:sz w:val="28"/>
          <w:szCs w:val="28"/>
        </w:rPr>
        <w:t>1</w:t>
      </w:r>
      <w:r w:rsidR="00EE345D">
        <w:rPr>
          <w:rFonts w:ascii="Times New Roman" w:hAnsi="Times New Roman"/>
          <w:sz w:val="28"/>
          <w:szCs w:val="28"/>
        </w:rPr>
        <w:t>.2. Комплект оценочных средств включает в себя индивидуальные задания на выполнение ВКР и оценочный лист ее защиты</w:t>
      </w:r>
      <w:r w:rsidR="00F527FD">
        <w:rPr>
          <w:rFonts w:ascii="Times New Roman" w:hAnsi="Times New Roman"/>
          <w:sz w:val="28"/>
          <w:szCs w:val="28"/>
        </w:rPr>
        <w:t xml:space="preserve"> </w:t>
      </w:r>
      <w:r w:rsidR="00EE345D" w:rsidRPr="00292089">
        <w:rPr>
          <w:rFonts w:ascii="Times New Roman" w:hAnsi="Times New Roman"/>
          <w:sz w:val="28"/>
          <w:szCs w:val="28"/>
        </w:rPr>
        <w:t>(Приложение 6),</w:t>
      </w:r>
      <w:r w:rsidR="00EE345D">
        <w:rPr>
          <w:rFonts w:ascii="Times New Roman" w:hAnsi="Times New Roman"/>
          <w:sz w:val="28"/>
          <w:szCs w:val="28"/>
        </w:rPr>
        <w:t xml:space="preserve"> позволяющий поэтапно и интегрально оценить уровень сформированности общих и </w:t>
      </w:r>
      <w:r w:rsidR="00EE345D" w:rsidRPr="002D71A5">
        <w:rPr>
          <w:rFonts w:ascii="Times New Roman" w:hAnsi="Times New Roman"/>
          <w:sz w:val="28"/>
          <w:szCs w:val="28"/>
        </w:rPr>
        <w:t>профессиональных компетенций выпускников колледжа.</w:t>
      </w:r>
    </w:p>
    <w:p w14:paraId="7336B1FF" w14:textId="77777777" w:rsidR="000C7142" w:rsidRPr="000C7142" w:rsidRDefault="00E54A58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C7142">
        <w:rPr>
          <w:rFonts w:ascii="Times New Roman" w:hAnsi="Times New Roman"/>
          <w:sz w:val="28"/>
          <w:szCs w:val="28"/>
        </w:rPr>
        <w:t>Результаты оценки каждым членом ГЭК вносятся в сводный оценочный лист. (</w:t>
      </w:r>
      <w:r w:rsidR="00F527FD">
        <w:rPr>
          <w:rFonts w:ascii="Times New Roman" w:hAnsi="Times New Roman"/>
          <w:sz w:val="28"/>
          <w:szCs w:val="28"/>
        </w:rPr>
        <w:t>П</w:t>
      </w:r>
      <w:r w:rsidR="000C7142">
        <w:rPr>
          <w:rFonts w:ascii="Times New Roman" w:hAnsi="Times New Roman"/>
          <w:sz w:val="28"/>
          <w:szCs w:val="28"/>
        </w:rPr>
        <w:t>риложение 7)</w:t>
      </w:r>
    </w:p>
    <w:p w14:paraId="14578A5C" w14:textId="30691546" w:rsidR="00EE345D" w:rsidRPr="00EE345D" w:rsidRDefault="00EE345D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B5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.3. </w:t>
      </w:r>
      <w:r w:rsidRPr="00EE345D">
        <w:rPr>
          <w:rFonts w:ascii="Times New Roman" w:hAnsi="Times New Roman" w:cs="Times New Roman"/>
          <w:sz w:val="28"/>
          <w:szCs w:val="28"/>
        </w:rPr>
        <w:t xml:space="preserve">При определении окончательной оценки по защите дипломного проекта учитываются: </w:t>
      </w:r>
    </w:p>
    <w:p w14:paraId="7D63B5AC" w14:textId="77777777" w:rsidR="00EE345D" w:rsidRDefault="00EE345D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F527FD">
        <w:rPr>
          <w:rFonts w:ascii="Times New Roman" w:hAnsi="Times New Roman" w:cs="Times New Roman"/>
          <w:sz w:val="28"/>
          <w:szCs w:val="28"/>
        </w:rPr>
        <w:t xml:space="preserve"> </w:t>
      </w:r>
      <w:r w:rsidRPr="007856DF">
        <w:rPr>
          <w:rFonts w:ascii="Times New Roman" w:hAnsi="Times New Roman" w:cs="Times New Roman"/>
          <w:sz w:val="28"/>
          <w:szCs w:val="28"/>
        </w:rPr>
        <w:t xml:space="preserve">доклад выпускника по каждому разделу проекта; </w:t>
      </w:r>
    </w:p>
    <w:p w14:paraId="753D87E9" w14:textId="77777777" w:rsidR="00EE345D" w:rsidRDefault="00EE345D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F527FD">
        <w:rPr>
          <w:rFonts w:ascii="Times New Roman" w:hAnsi="Times New Roman" w:cs="Times New Roman"/>
          <w:sz w:val="28"/>
          <w:szCs w:val="28"/>
        </w:rPr>
        <w:t xml:space="preserve"> </w:t>
      </w:r>
      <w:r w:rsidRPr="007856DF">
        <w:rPr>
          <w:rFonts w:ascii="Times New Roman" w:hAnsi="Times New Roman" w:cs="Times New Roman"/>
          <w:sz w:val="28"/>
          <w:szCs w:val="28"/>
        </w:rPr>
        <w:t xml:space="preserve">ответы на вопросы; </w:t>
      </w:r>
    </w:p>
    <w:p w14:paraId="5493DC5F" w14:textId="77777777" w:rsidR="00EE345D" w:rsidRDefault="00EE345D" w:rsidP="000F61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F527FD">
        <w:rPr>
          <w:rFonts w:ascii="Times New Roman" w:hAnsi="Times New Roman" w:cs="Times New Roman"/>
          <w:sz w:val="28"/>
          <w:szCs w:val="28"/>
        </w:rPr>
        <w:t xml:space="preserve"> </w:t>
      </w:r>
      <w:r w:rsidRPr="007856DF">
        <w:rPr>
          <w:rFonts w:ascii="Times New Roman" w:hAnsi="Times New Roman" w:cs="Times New Roman"/>
          <w:sz w:val="28"/>
          <w:szCs w:val="28"/>
        </w:rPr>
        <w:t xml:space="preserve">отзыв руководителя; </w:t>
      </w:r>
    </w:p>
    <w:p w14:paraId="477A038D" w14:textId="77777777" w:rsidR="00F527FD" w:rsidRDefault="00EE345D" w:rsidP="00F52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 w:cs="Times New Roman"/>
          <w:sz w:val="28"/>
          <w:szCs w:val="28"/>
        </w:rPr>
        <w:sym w:font="Symbol" w:char="F02D"/>
      </w:r>
      <w:r w:rsidR="00F527FD">
        <w:rPr>
          <w:rFonts w:ascii="Times New Roman" w:hAnsi="Times New Roman" w:cs="Times New Roman"/>
          <w:sz w:val="28"/>
          <w:szCs w:val="28"/>
        </w:rPr>
        <w:t xml:space="preserve"> </w:t>
      </w:r>
      <w:r w:rsidRPr="007856DF">
        <w:rPr>
          <w:rFonts w:ascii="Times New Roman" w:hAnsi="Times New Roman" w:cs="Times New Roman"/>
          <w:sz w:val="28"/>
          <w:szCs w:val="28"/>
        </w:rPr>
        <w:t>оценка рецензента;</w:t>
      </w:r>
    </w:p>
    <w:p w14:paraId="2EE7064D" w14:textId="77777777" w:rsidR="00EE345D" w:rsidRPr="00F527FD" w:rsidRDefault="00EE345D" w:rsidP="00F527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6DF">
        <w:rPr>
          <w:rFonts w:ascii="Times New Roman" w:hAnsi="Times New Roman"/>
          <w:sz w:val="28"/>
          <w:szCs w:val="28"/>
        </w:rPr>
        <w:sym w:font="Symbol" w:char="F02D"/>
      </w:r>
      <w:r w:rsidR="00F527FD">
        <w:rPr>
          <w:rFonts w:ascii="Times New Roman" w:hAnsi="Times New Roman"/>
          <w:sz w:val="28"/>
          <w:szCs w:val="28"/>
        </w:rPr>
        <w:t xml:space="preserve"> </w:t>
      </w:r>
      <w:r w:rsidRPr="007856DF">
        <w:rPr>
          <w:rFonts w:ascii="Times New Roman" w:hAnsi="Times New Roman"/>
          <w:sz w:val="28"/>
          <w:szCs w:val="28"/>
        </w:rPr>
        <w:t>портфолио личных достижений</w:t>
      </w:r>
      <w:r>
        <w:rPr>
          <w:rFonts w:ascii="Times New Roman" w:hAnsi="Times New Roman"/>
          <w:sz w:val="28"/>
          <w:szCs w:val="28"/>
        </w:rPr>
        <w:t>.</w:t>
      </w:r>
    </w:p>
    <w:p w14:paraId="6FE975C9" w14:textId="299B5677" w:rsidR="00EE345D" w:rsidRPr="00EE345D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>1</w:t>
      </w:r>
      <w:r w:rsidR="006B525B">
        <w:rPr>
          <w:rFonts w:ascii="Times New Roman" w:hAnsi="Times New Roman"/>
          <w:sz w:val="28"/>
          <w:szCs w:val="28"/>
        </w:rPr>
        <w:t>1</w:t>
      </w:r>
      <w:r w:rsidR="00EE345D">
        <w:rPr>
          <w:rFonts w:ascii="Times New Roman" w:hAnsi="Times New Roman"/>
          <w:sz w:val="28"/>
          <w:szCs w:val="28"/>
        </w:rPr>
        <w:t>.4. Итоговая оценка по результатам защиты ВКР оценивается по пятибалльной системе, в свою очередь оценочный балл определяется исходя из количества набранных баллов согласно оценочному листу:</w:t>
      </w:r>
    </w:p>
    <w:p w14:paraId="6A589A9A" w14:textId="61B7F23F" w:rsidR="00EE345D" w:rsidRPr="00292089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 xml:space="preserve">- «отлично»: </w:t>
      </w:r>
      <w:r w:rsidR="00DD3414">
        <w:rPr>
          <w:rFonts w:ascii="Times New Roman" w:hAnsi="Times New Roman"/>
          <w:sz w:val="28"/>
          <w:szCs w:val="28"/>
        </w:rPr>
        <w:t>от 35</w:t>
      </w:r>
      <w:r w:rsidR="00EE345D">
        <w:rPr>
          <w:rFonts w:ascii="Times New Roman" w:hAnsi="Times New Roman"/>
          <w:sz w:val="28"/>
          <w:szCs w:val="28"/>
        </w:rPr>
        <w:t xml:space="preserve"> до </w:t>
      </w:r>
      <w:r w:rsidR="00DD3414">
        <w:rPr>
          <w:rFonts w:ascii="Times New Roman" w:hAnsi="Times New Roman"/>
          <w:sz w:val="28"/>
          <w:szCs w:val="28"/>
        </w:rPr>
        <w:t>40</w:t>
      </w:r>
      <w:r w:rsidR="00DD3414" w:rsidRPr="00292089">
        <w:rPr>
          <w:rFonts w:ascii="Times New Roman" w:hAnsi="Times New Roman"/>
          <w:sz w:val="28"/>
          <w:szCs w:val="28"/>
        </w:rPr>
        <w:t xml:space="preserve"> баллов</w:t>
      </w:r>
      <w:r w:rsidR="00EE345D" w:rsidRPr="00292089">
        <w:rPr>
          <w:rFonts w:ascii="Times New Roman" w:hAnsi="Times New Roman"/>
          <w:sz w:val="28"/>
          <w:szCs w:val="28"/>
        </w:rPr>
        <w:t xml:space="preserve"> (89% - 100% от </w:t>
      </w:r>
      <w:r w:rsidR="00EE345D" w:rsidRPr="00292089">
        <w:rPr>
          <w:rFonts w:ascii="Times New Roman" w:hAnsi="Times New Roman"/>
          <w:sz w:val="28"/>
          <w:szCs w:val="28"/>
          <w:lang w:val="en-US"/>
        </w:rPr>
        <w:t>max</w:t>
      </w:r>
      <w:r w:rsidR="00EE345D" w:rsidRPr="00292089">
        <w:rPr>
          <w:rFonts w:ascii="Times New Roman" w:hAnsi="Times New Roman"/>
          <w:sz w:val="28"/>
          <w:szCs w:val="28"/>
        </w:rPr>
        <w:t xml:space="preserve"> возможного);</w:t>
      </w:r>
    </w:p>
    <w:p w14:paraId="642FE614" w14:textId="56CA6FF0" w:rsidR="00EE345D" w:rsidRPr="00292089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 xml:space="preserve">- «хорошо»: </w:t>
      </w:r>
      <w:r w:rsidR="00DD3414">
        <w:rPr>
          <w:rFonts w:ascii="Times New Roman" w:hAnsi="Times New Roman"/>
          <w:sz w:val="28"/>
          <w:szCs w:val="28"/>
        </w:rPr>
        <w:t>от 29</w:t>
      </w:r>
      <w:r w:rsidR="00EE345D">
        <w:rPr>
          <w:rFonts w:ascii="Times New Roman" w:hAnsi="Times New Roman"/>
          <w:sz w:val="28"/>
          <w:szCs w:val="28"/>
        </w:rPr>
        <w:t xml:space="preserve"> до 34</w:t>
      </w:r>
      <w:r w:rsidR="00EE345D" w:rsidRPr="00292089">
        <w:rPr>
          <w:rFonts w:ascii="Times New Roman" w:hAnsi="Times New Roman"/>
          <w:sz w:val="28"/>
          <w:szCs w:val="28"/>
        </w:rPr>
        <w:t xml:space="preserve"> баллов (71% - 88% от </w:t>
      </w:r>
      <w:r w:rsidR="00EE345D" w:rsidRPr="00292089">
        <w:rPr>
          <w:rFonts w:ascii="Times New Roman" w:hAnsi="Times New Roman"/>
          <w:sz w:val="28"/>
          <w:szCs w:val="28"/>
          <w:lang w:val="en-US"/>
        </w:rPr>
        <w:t>max</w:t>
      </w:r>
      <w:r w:rsidR="00EE345D" w:rsidRPr="00292089">
        <w:rPr>
          <w:rFonts w:ascii="Times New Roman" w:hAnsi="Times New Roman"/>
          <w:sz w:val="28"/>
          <w:szCs w:val="28"/>
        </w:rPr>
        <w:t xml:space="preserve"> возможного);</w:t>
      </w:r>
    </w:p>
    <w:p w14:paraId="1C9A68D5" w14:textId="729DAEAD" w:rsidR="00EE345D" w:rsidRPr="00292089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E345D">
        <w:rPr>
          <w:rFonts w:ascii="Times New Roman" w:hAnsi="Times New Roman"/>
          <w:sz w:val="28"/>
          <w:szCs w:val="28"/>
        </w:rPr>
        <w:t xml:space="preserve">- </w:t>
      </w:r>
      <w:r w:rsidR="00EE345D" w:rsidRPr="00292089">
        <w:rPr>
          <w:rFonts w:ascii="Times New Roman" w:hAnsi="Times New Roman"/>
          <w:sz w:val="28"/>
          <w:szCs w:val="28"/>
        </w:rPr>
        <w:t>«удовлетворительно</w:t>
      </w:r>
      <w:r w:rsidR="00DD3414" w:rsidRPr="00292089">
        <w:rPr>
          <w:rFonts w:ascii="Times New Roman" w:hAnsi="Times New Roman"/>
          <w:sz w:val="28"/>
          <w:szCs w:val="28"/>
        </w:rPr>
        <w:t xml:space="preserve">»: </w:t>
      </w:r>
      <w:r w:rsidR="00DD3414">
        <w:rPr>
          <w:rFonts w:ascii="Times New Roman" w:hAnsi="Times New Roman"/>
          <w:sz w:val="28"/>
          <w:szCs w:val="28"/>
        </w:rPr>
        <w:t>от</w:t>
      </w:r>
      <w:r w:rsidR="00EE345D">
        <w:rPr>
          <w:rFonts w:ascii="Times New Roman" w:hAnsi="Times New Roman"/>
          <w:sz w:val="28"/>
          <w:szCs w:val="28"/>
        </w:rPr>
        <w:t xml:space="preserve"> 24 до 28</w:t>
      </w:r>
      <w:r w:rsidR="00EE345D" w:rsidRPr="00292089">
        <w:rPr>
          <w:rFonts w:ascii="Times New Roman" w:hAnsi="Times New Roman"/>
          <w:sz w:val="28"/>
          <w:szCs w:val="28"/>
        </w:rPr>
        <w:t xml:space="preserve"> баллов (51% - 70% от </w:t>
      </w:r>
      <w:r w:rsidR="00EE345D" w:rsidRPr="00292089">
        <w:rPr>
          <w:rFonts w:ascii="Times New Roman" w:hAnsi="Times New Roman"/>
          <w:sz w:val="28"/>
          <w:szCs w:val="28"/>
          <w:lang w:val="en-US"/>
        </w:rPr>
        <w:t>max</w:t>
      </w:r>
      <w:r w:rsidR="00EE345D" w:rsidRPr="00292089">
        <w:rPr>
          <w:rFonts w:ascii="Times New Roman" w:hAnsi="Times New Roman"/>
          <w:sz w:val="28"/>
          <w:szCs w:val="28"/>
        </w:rPr>
        <w:t xml:space="preserve"> возможного);</w:t>
      </w:r>
    </w:p>
    <w:p w14:paraId="6AB46581" w14:textId="77777777" w:rsidR="00EE345D" w:rsidRPr="00292089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>- «не удовлетворительно»: менее 2</w:t>
      </w:r>
      <w:r w:rsidR="00E54A58">
        <w:rPr>
          <w:rFonts w:ascii="Times New Roman" w:hAnsi="Times New Roman"/>
          <w:sz w:val="28"/>
          <w:szCs w:val="28"/>
        </w:rPr>
        <w:t>4</w:t>
      </w:r>
      <w:r w:rsidR="00EE345D" w:rsidRPr="00292089">
        <w:rPr>
          <w:rFonts w:ascii="Times New Roman" w:hAnsi="Times New Roman"/>
          <w:sz w:val="28"/>
          <w:szCs w:val="28"/>
        </w:rPr>
        <w:t xml:space="preserve"> баллов (менее </w:t>
      </w:r>
      <w:r w:rsidR="00E54A58">
        <w:rPr>
          <w:rFonts w:ascii="Times New Roman" w:hAnsi="Times New Roman"/>
          <w:sz w:val="28"/>
          <w:szCs w:val="28"/>
        </w:rPr>
        <w:t>60</w:t>
      </w:r>
      <w:r w:rsidR="00EE345D" w:rsidRPr="00292089">
        <w:rPr>
          <w:rFonts w:ascii="Times New Roman" w:hAnsi="Times New Roman"/>
          <w:sz w:val="28"/>
          <w:szCs w:val="28"/>
        </w:rPr>
        <w:t xml:space="preserve">% от </w:t>
      </w:r>
      <w:r w:rsidR="00EE345D" w:rsidRPr="00292089">
        <w:rPr>
          <w:rFonts w:ascii="Times New Roman" w:hAnsi="Times New Roman"/>
          <w:sz w:val="28"/>
          <w:szCs w:val="28"/>
          <w:lang w:val="en-US"/>
        </w:rPr>
        <w:t>max</w:t>
      </w:r>
      <w:r w:rsidR="00015DE2">
        <w:rPr>
          <w:rFonts w:ascii="Times New Roman" w:hAnsi="Times New Roman"/>
          <w:sz w:val="28"/>
          <w:szCs w:val="28"/>
        </w:rPr>
        <w:t xml:space="preserve"> </w:t>
      </w:r>
      <w:r w:rsidR="00EE345D" w:rsidRPr="00292089">
        <w:rPr>
          <w:rFonts w:ascii="Times New Roman" w:hAnsi="Times New Roman"/>
          <w:sz w:val="28"/>
          <w:szCs w:val="28"/>
        </w:rPr>
        <w:t>возможного).</w:t>
      </w:r>
    </w:p>
    <w:p w14:paraId="25A6F38F" w14:textId="462144D1" w:rsidR="00EE345D" w:rsidRDefault="000F6105" w:rsidP="00EE345D">
      <w:pPr>
        <w:pStyle w:val="HTM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E345D">
        <w:rPr>
          <w:rFonts w:ascii="Times New Roman" w:hAnsi="Times New Roman"/>
          <w:sz w:val="28"/>
          <w:szCs w:val="28"/>
        </w:rPr>
        <w:t>1</w:t>
      </w:r>
      <w:r w:rsidR="006B525B">
        <w:rPr>
          <w:rFonts w:ascii="Times New Roman" w:hAnsi="Times New Roman"/>
          <w:sz w:val="28"/>
          <w:szCs w:val="28"/>
        </w:rPr>
        <w:t>1</w:t>
      </w:r>
      <w:r w:rsidR="00EE345D">
        <w:rPr>
          <w:rFonts w:ascii="Times New Roman" w:hAnsi="Times New Roman"/>
          <w:sz w:val="28"/>
          <w:szCs w:val="28"/>
        </w:rPr>
        <w:t xml:space="preserve">.5. В случае получения неудовлетворительной оценки при защите дипломного проекта повторная защита проводится в </w:t>
      </w:r>
      <w:r w:rsidR="00EE345D" w:rsidRPr="007208A8">
        <w:rPr>
          <w:rFonts w:ascii="Times New Roman" w:hAnsi="Times New Roman"/>
          <w:sz w:val="28"/>
          <w:szCs w:val="28"/>
        </w:rPr>
        <w:t xml:space="preserve">соответствии с </w:t>
      </w:r>
      <w:r w:rsidR="00EE345D" w:rsidRPr="007208A8">
        <w:rPr>
          <w:rFonts w:ascii="Times New Roman" w:hAnsi="Times New Roman"/>
          <w:bCs/>
          <w:sz w:val="28"/>
          <w:szCs w:val="28"/>
        </w:rPr>
        <w:t xml:space="preserve">Порядком проведения государственной итоговой аттестации </w:t>
      </w:r>
      <w:r w:rsidR="00BD3E7C">
        <w:rPr>
          <w:rFonts w:ascii="Times New Roman" w:hAnsi="Times New Roman"/>
          <w:bCs/>
          <w:sz w:val="28"/>
          <w:szCs w:val="28"/>
        </w:rPr>
        <w:t xml:space="preserve">по образовательным программам среднего профессионального образования </w:t>
      </w:r>
      <w:r w:rsidR="00EE345D" w:rsidRPr="007208A8">
        <w:rPr>
          <w:rFonts w:ascii="Times New Roman" w:hAnsi="Times New Roman"/>
          <w:bCs/>
          <w:sz w:val="28"/>
          <w:szCs w:val="28"/>
        </w:rPr>
        <w:t>в ГАПОУ СО «НТГПК и</w:t>
      </w:r>
      <w:r w:rsidR="00BD3E7C">
        <w:rPr>
          <w:rFonts w:ascii="Times New Roman" w:hAnsi="Times New Roman"/>
          <w:bCs/>
          <w:sz w:val="28"/>
          <w:szCs w:val="28"/>
        </w:rPr>
        <w:t>м. Н.А. Демидова» в 20</w:t>
      </w:r>
      <w:r w:rsidR="009627A3">
        <w:rPr>
          <w:rFonts w:ascii="Times New Roman" w:hAnsi="Times New Roman"/>
          <w:bCs/>
          <w:sz w:val="28"/>
          <w:szCs w:val="28"/>
        </w:rPr>
        <w:t>2</w:t>
      </w:r>
      <w:r w:rsidR="006B525B">
        <w:rPr>
          <w:rFonts w:ascii="Times New Roman" w:hAnsi="Times New Roman"/>
          <w:bCs/>
          <w:sz w:val="28"/>
          <w:szCs w:val="28"/>
        </w:rPr>
        <w:t>3</w:t>
      </w:r>
      <w:r w:rsidR="00495251">
        <w:rPr>
          <w:rFonts w:ascii="Times New Roman" w:hAnsi="Times New Roman"/>
          <w:bCs/>
          <w:sz w:val="28"/>
          <w:szCs w:val="28"/>
        </w:rPr>
        <w:t xml:space="preserve"> </w:t>
      </w:r>
      <w:r w:rsidR="00BD3E7C">
        <w:rPr>
          <w:rFonts w:ascii="Times New Roman" w:hAnsi="Times New Roman"/>
          <w:bCs/>
          <w:sz w:val="28"/>
          <w:szCs w:val="28"/>
        </w:rPr>
        <w:t xml:space="preserve">г. </w:t>
      </w:r>
      <w:r w:rsidR="00BA33EA">
        <w:rPr>
          <w:rFonts w:ascii="Times New Roman" w:hAnsi="Times New Roman"/>
          <w:sz w:val="28"/>
          <w:szCs w:val="28"/>
        </w:rPr>
        <w:t xml:space="preserve">от </w:t>
      </w:r>
      <w:r w:rsidR="009627A3">
        <w:rPr>
          <w:rFonts w:ascii="Times New Roman" w:hAnsi="Times New Roman"/>
          <w:sz w:val="28"/>
          <w:szCs w:val="28"/>
        </w:rPr>
        <w:t>19</w:t>
      </w:r>
      <w:r w:rsidR="00BA33EA">
        <w:rPr>
          <w:rFonts w:ascii="Times New Roman" w:hAnsi="Times New Roman"/>
          <w:sz w:val="28"/>
          <w:szCs w:val="28"/>
        </w:rPr>
        <w:t>.11.202</w:t>
      </w:r>
      <w:r w:rsidR="009627A3">
        <w:rPr>
          <w:rFonts w:ascii="Times New Roman" w:hAnsi="Times New Roman"/>
          <w:sz w:val="28"/>
          <w:szCs w:val="28"/>
        </w:rPr>
        <w:t>1</w:t>
      </w:r>
      <w:r w:rsidR="00BA33EA">
        <w:rPr>
          <w:rFonts w:ascii="Times New Roman" w:hAnsi="Times New Roman"/>
          <w:sz w:val="28"/>
          <w:szCs w:val="28"/>
        </w:rPr>
        <w:t xml:space="preserve"> </w:t>
      </w:r>
      <w:r w:rsidR="00EE345D" w:rsidRPr="007208A8">
        <w:rPr>
          <w:rFonts w:ascii="Times New Roman" w:hAnsi="Times New Roman"/>
          <w:bCs/>
          <w:sz w:val="28"/>
          <w:szCs w:val="28"/>
        </w:rPr>
        <w:t>г.</w:t>
      </w:r>
    </w:p>
    <w:p w14:paraId="10DA8BCB" w14:textId="77777777" w:rsidR="00495251" w:rsidRPr="00A84DD3" w:rsidRDefault="00EE345D" w:rsidP="00A84DD3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8A8">
        <w:rPr>
          <w:rFonts w:ascii="Times New Roman" w:hAnsi="Times New Roman"/>
          <w:sz w:val="28"/>
          <w:szCs w:val="28"/>
        </w:rPr>
        <w:t>В случае неявки студента на защиту по уважительной причине дальнейшая защита проводится также в соответствии с указанным П</w:t>
      </w:r>
      <w:r>
        <w:rPr>
          <w:rFonts w:ascii="Times New Roman" w:hAnsi="Times New Roman"/>
          <w:sz w:val="28"/>
          <w:szCs w:val="28"/>
        </w:rPr>
        <w:t>орядком</w:t>
      </w:r>
      <w:r w:rsidRPr="007208A8">
        <w:rPr>
          <w:rFonts w:ascii="Times New Roman" w:hAnsi="Times New Roman"/>
          <w:sz w:val="28"/>
          <w:szCs w:val="28"/>
        </w:rPr>
        <w:t>.</w:t>
      </w:r>
    </w:p>
    <w:p w14:paraId="2B31B23B" w14:textId="77777777" w:rsidR="00354B21" w:rsidRDefault="00354B21">
      <w:pPr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br w:type="page"/>
      </w:r>
    </w:p>
    <w:p w14:paraId="2C8F3FDA" w14:textId="77777777" w:rsidR="009C461D" w:rsidRDefault="009C461D" w:rsidP="009C461D">
      <w:pPr>
        <w:tabs>
          <w:tab w:val="left" w:pos="898"/>
          <w:tab w:val="left" w:pos="993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4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  <w:lang w:eastAsia="en-US"/>
        </w:rPr>
        <w:lastRenderedPageBreak/>
        <w:t>Приложение 1</w:t>
      </w:r>
    </w:p>
    <w:p w14:paraId="0E914D70" w14:textId="77777777" w:rsidR="009C461D" w:rsidRDefault="009C461D" w:rsidP="00292B8B">
      <w:pPr>
        <w:tabs>
          <w:tab w:val="left" w:pos="898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292B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Темы для разработки выпускных квалификационных работ по специальности </w:t>
      </w:r>
      <w:r w:rsidR="000B4F0D" w:rsidRPr="000B4F0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23.02.07 Техническое обслуживание и ремонт двигателей, систем и агрегатов автомобилей (базовая подготовка, ТОП-50)</w:t>
      </w:r>
    </w:p>
    <w:p w14:paraId="775480D9" w14:textId="77777777" w:rsidR="000B4F0D" w:rsidRPr="000B4F0D" w:rsidRDefault="000B4F0D" w:rsidP="00292B8B">
      <w:pPr>
        <w:tabs>
          <w:tab w:val="left" w:pos="898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B4F0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для студентов очной формы обучения</w:t>
      </w:r>
    </w:p>
    <w:p w14:paraId="1628B5D8" w14:textId="4B175C57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постов зоны ЕО </w:t>
      </w:r>
    </w:p>
    <w:p w14:paraId="32D4EEBE" w14:textId="7854CF7C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постов зоны ТО-1 </w:t>
      </w:r>
    </w:p>
    <w:p w14:paraId="2DD7CF9C" w14:textId="45991640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постов зоны ТО-2 </w:t>
      </w:r>
    </w:p>
    <w:p w14:paraId="4B444C51" w14:textId="19554A1C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постов зоны ТР </w:t>
      </w:r>
    </w:p>
    <w:p w14:paraId="1630A58E" w14:textId="0CE23CC7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моторного участка в зоне ТР </w:t>
      </w:r>
    </w:p>
    <w:p w14:paraId="634C022A" w14:textId="7734406E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агрегатного участка в зоне ТР </w:t>
      </w:r>
    </w:p>
    <w:p w14:paraId="75FBED55" w14:textId="158CA893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электротехнического участка в зоне ТР </w:t>
      </w:r>
    </w:p>
    <w:p w14:paraId="5CCCBB2E" w14:textId="473A0A3D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кузовного участка в зоне ТР </w:t>
      </w:r>
    </w:p>
    <w:p w14:paraId="3535C3BB" w14:textId="4EB547C2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малярного участка в зоне ТР </w:t>
      </w:r>
    </w:p>
    <w:p w14:paraId="6AA2A59D" w14:textId="0EDD6816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кузнечно-рессорного участка в зоне ТР </w:t>
      </w:r>
    </w:p>
    <w:p w14:paraId="7CB85937" w14:textId="3490782F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сварочного участка в зоне ТР </w:t>
      </w:r>
    </w:p>
    <w:p w14:paraId="049488DA" w14:textId="7A4B497F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КамАЗ 5490, с разработкой диагностического участка зон ТО </w:t>
      </w:r>
    </w:p>
    <w:p w14:paraId="5152B8BC" w14:textId="1EF66E90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Проект создания АТО, обслуживающем автобусы ПАЗ 32053, с разработкой постов зоны ЕО </w:t>
      </w:r>
    </w:p>
    <w:p w14:paraId="6D85DE35" w14:textId="3298A4FA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автобусы ПАЗ 32053, с разработкой постов зоны ТО-1 </w:t>
      </w:r>
    </w:p>
    <w:p w14:paraId="43AA9642" w14:textId="5667221D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автобусы ПАЗ 32053, с разработкой постов зоны ТО-2 </w:t>
      </w:r>
    </w:p>
    <w:p w14:paraId="02533753" w14:textId="35631805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>Проект создания АТО, обслуживающем автобусы ПАЗ 32053</w:t>
      </w:r>
      <w:r w:rsidR="000F3CDE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, с разработкой постов зоны ТР </w:t>
      </w:r>
    </w:p>
    <w:p w14:paraId="4D7E1A5B" w14:textId="2E843CFD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>обслуживающем автобусы ПАЗ 32053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, с разработкой моторного участка в зоне ТР </w:t>
      </w:r>
    </w:p>
    <w:p w14:paraId="79C5FF88" w14:textId="26FF2B10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>обслуживающем автобусы ПАЗ 32053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, с разработкой агрегатного участка в зоне ТР </w:t>
      </w:r>
    </w:p>
    <w:p w14:paraId="3BE8F985" w14:textId="7B1E00B1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электротехнического участка в зоне ТР </w:t>
      </w:r>
    </w:p>
    <w:p w14:paraId="73B9398E" w14:textId="282BA1FC" w:rsidR="00EB56D7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кузовного участка в зоне ТР </w:t>
      </w:r>
    </w:p>
    <w:p w14:paraId="23E1FF6A" w14:textId="4D122C28" w:rsidR="00EB56D7" w:rsidRPr="00CD01FF" w:rsidRDefault="00EB56D7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малярного участка в зоне ТР </w:t>
      </w:r>
    </w:p>
    <w:p w14:paraId="30103EAE" w14:textId="06F4F11E" w:rsidR="00EB56D7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сварочного участка в зоне ТР </w:t>
      </w:r>
    </w:p>
    <w:p w14:paraId="7A416363" w14:textId="3A8D074F" w:rsidR="00EB56D7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слесарно-механического участка в зоне ТР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>на предприятии,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обслуживающем автобусы ПАЗ 32053</w:t>
      </w:r>
    </w:p>
    <w:p w14:paraId="398EC66D" w14:textId="61B27930" w:rsidR="00EB56D7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шиноремонтного участка в зоне ТР </w:t>
      </w:r>
    </w:p>
    <w:p w14:paraId="4159B9B7" w14:textId="77777777" w:rsidR="00E31D0C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автобусы ПАЗ 32053, с разработкой </w:t>
      </w:r>
      <w:r w:rsidR="00EB56D7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шиномонтажного участка зон ТО </w:t>
      </w:r>
    </w:p>
    <w:p w14:paraId="18223640" w14:textId="77777777" w:rsidR="00E31D0C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АТО, обслуживающем автомобили ГАЗ 3302, с разработкой постов зоны ЕО </w:t>
      </w:r>
    </w:p>
    <w:p w14:paraId="2F506ED6" w14:textId="77777777" w:rsidR="00E31D0C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АТО, обслуживающем автомобили ГАЗ 3302, с разработкой постов зоны ТО-1 </w:t>
      </w:r>
    </w:p>
    <w:p w14:paraId="2AFA0F66" w14:textId="77777777" w:rsidR="00E31D0C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Проект создания АТО, обслуживающем автомобили ГАЗ 3302, с разработкой постов зоны ТО-2 </w:t>
      </w:r>
    </w:p>
    <w:p w14:paraId="25927902" w14:textId="77777777" w:rsidR="00B84D04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АТО, обслуживающем автомобили ГАЗ 3302, с разработкой постов зоны ТР </w:t>
      </w:r>
    </w:p>
    <w:p w14:paraId="1164D2FB" w14:textId="77777777" w:rsidR="00B84D04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 с разработкой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моторного участка в зоне ТР </w:t>
      </w:r>
    </w:p>
    <w:p w14:paraId="1C5BD90F" w14:textId="77777777" w:rsidR="00B84D04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агрегатного участка в зоне ТР </w:t>
      </w:r>
    </w:p>
    <w:p w14:paraId="06700A7F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электротехнического участка в зоне ТР </w:t>
      </w:r>
    </w:p>
    <w:p w14:paraId="7010BDC8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>кузовного участка в зоне ТР</w:t>
      </w:r>
    </w:p>
    <w:p w14:paraId="37FA5366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>Проект создания малярного участка в зоне ТР на СТО обслуживающем автомобили ГАЗ 3302</w:t>
      </w:r>
    </w:p>
    <w:p w14:paraId="2EFA45E6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кузнечно-рессорного участка в зоне ТР </w:t>
      </w:r>
    </w:p>
    <w:p w14:paraId="5CD4D8EF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сварочного участка в зоне ТР </w:t>
      </w:r>
    </w:p>
    <w:p w14:paraId="7B812754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слесарно-механического участка в зоне ТР </w:t>
      </w:r>
    </w:p>
    <w:p w14:paraId="6AAF3DD5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шиноремонтного участка в зоне ТР </w:t>
      </w:r>
    </w:p>
    <w:p w14:paraId="220E5F39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ГАЗ 3302,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диагностического участка зон ТО </w:t>
      </w:r>
    </w:p>
    <w:p w14:paraId="0699EEF0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ЕО </w:t>
      </w:r>
    </w:p>
    <w:p w14:paraId="1BF7BFA9" w14:textId="77777777" w:rsidR="00B84D04" w:rsidRPr="00CD01FF" w:rsidRDefault="00E31D0C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ТО-1 </w:t>
      </w:r>
    </w:p>
    <w:p w14:paraId="4250BEC4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ТО-2 </w:t>
      </w:r>
    </w:p>
    <w:p w14:paraId="40FCA4DF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>Проект создания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АТО,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ТР </w:t>
      </w:r>
    </w:p>
    <w:p w14:paraId="69668D2E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моторного участка в зоне ТР </w:t>
      </w:r>
    </w:p>
    <w:p w14:paraId="6210455E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агрегатного участка в зоне ТР </w:t>
      </w:r>
    </w:p>
    <w:p w14:paraId="4D7386E0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электротехнического участка в зоне ТР </w:t>
      </w:r>
    </w:p>
    <w:p w14:paraId="741F4E32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кузовного участка в зоне ТР </w:t>
      </w:r>
    </w:p>
    <w:p w14:paraId="00A122D2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малярного участка в зоне ТР </w:t>
      </w:r>
    </w:p>
    <w:p w14:paraId="4AFFBAB9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кузнечно-рессорного участка в зоне ТР </w:t>
      </w:r>
    </w:p>
    <w:p w14:paraId="19B48670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сварочного участка в зоне ТР </w:t>
      </w:r>
    </w:p>
    <w:p w14:paraId="186D311F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слесарно-механического участка в зоне ТР </w:t>
      </w:r>
    </w:p>
    <w:p w14:paraId="20EFC59F" w14:textId="77777777" w:rsidR="00B84D04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>шиноремонтного участка в зоне ТР</w:t>
      </w:r>
    </w:p>
    <w:p w14:paraId="6875B276" w14:textId="77777777" w:rsidR="00CD01FF" w:rsidRPr="00CD01FF" w:rsidRDefault="00B84D04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</w:t>
      </w: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АТО, обслуживающем автомобили МАЗ 6501, с разработкой </w:t>
      </w:r>
      <w:r w:rsidR="00E31D0C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диагностического участка зон ТО </w:t>
      </w:r>
    </w:p>
    <w:p w14:paraId="6A90C225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1118,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ЕО </w:t>
      </w:r>
    </w:p>
    <w:p w14:paraId="170AA978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bookmarkStart w:id="0" w:name="_Hlk124406010"/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Проект создания СТО для легковых автомобилей ВАЗ 1118, с разработкой </w:t>
      </w:r>
      <w:bookmarkEnd w:id="0"/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моторного участка </w:t>
      </w:r>
    </w:p>
    <w:p w14:paraId="7D2EFF4D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1118,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электротехнического участка </w:t>
      </w:r>
    </w:p>
    <w:p w14:paraId="54126E2C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1118,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>кузовного участка</w:t>
      </w:r>
    </w:p>
    <w:p w14:paraId="4913A97B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Проект создания СТО для легковых автомобилей ВАЗ 1118,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диагностического участка </w:t>
      </w:r>
    </w:p>
    <w:p w14:paraId="2355AF0D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1118,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шиномонтажного участка </w:t>
      </w:r>
    </w:p>
    <w:p w14:paraId="7A0836D6" w14:textId="4E5F5022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ЕО </w:t>
      </w:r>
    </w:p>
    <w:p w14:paraId="58C56F4D" w14:textId="78FB123B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ТО-1 </w:t>
      </w:r>
    </w:p>
    <w:p w14:paraId="3D1F3607" w14:textId="287E3B3D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ТО-2 </w:t>
      </w:r>
    </w:p>
    <w:p w14:paraId="63A48B1C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постов зоны ТР </w:t>
      </w:r>
    </w:p>
    <w:p w14:paraId="74A06082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моторного участка </w:t>
      </w:r>
    </w:p>
    <w:p w14:paraId="7D247048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>агрегатного участка</w:t>
      </w:r>
    </w:p>
    <w:p w14:paraId="7DD5E06B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электротехнического участка </w:t>
      </w:r>
    </w:p>
    <w:p w14:paraId="69EB08E7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кузовного участка </w:t>
      </w:r>
    </w:p>
    <w:p w14:paraId="5A08435E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малярного участка </w:t>
      </w:r>
    </w:p>
    <w:p w14:paraId="6D225E60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диагностического участка </w:t>
      </w:r>
    </w:p>
    <w:p w14:paraId="363BBDDA" w14:textId="77777777" w:rsidR="00CD01FF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шиномонтажного участка </w:t>
      </w:r>
    </w:p>
    <w:p w14:paraId="027BB632" w14:textId="20598540" w:rsidR="00B84D04" w:rsidRPr="00CD01FF" w:rsidRDefault="00CD01FF" w:rsidP="00CD01FF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 Проект создания СТО для легковых автомобилей ВАЗ 2170, с разработкой </w:t>
      </w:r>
      <w:r w:rsidR="00B84D04" w:rsidRPr="00CD01FF">
        <w:rPr>
          <w:rFonts w:ascii="Times New Roman" w:hAnsi="Times New Roman" w:cs="Times New Roman"/>
          <w:color w:val="002060"/>
          <w:sz w:val="28"/>
          <w:szCs w:val="28"/>
        </w:rPr>
        <w:t xml:space="preserve">обойного участка </w:t>
      </w:r>
    </w:p>
    <w:p w14:paraId="7A561920" w14:textId="77777777" w:rsidR="00CD01FF" w:rsidRDefault="00CD01FF" w:rsidP="007F7F35">
      <w:pPr>
        <w:tabs>
          <w:tab w:val="left" w:pos="898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  <w:lang w:eastAsia="en-US"/>
        </w:rPr>
      </w:pPr>
    </w:p>
    <w:p w14:paraId="5A49D162" w14:textId="77777777" w:rsidR="00CD01FF" w:rsidRDefault="00CD01FF" w:rsidP="007F7F35">
      <w:pPr>
        <w:tabs>
          <w:tab w:val="left" w:pos="898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  <w:lang w:eastAsia="en-US"/>
        </w:rPr>
      </w:pPr>
    </w:p>
    <w:p w14:paraId="44461E2C" w14:textId="540EE3E6" w:rsidR="007F7F35" w:rsidRPr="00E566AC" w:rsidRDefault="007F7F35" w:rsidP="007F7F35">
      <w:pPr>
        <w:tabs>
          <w:tab w:val="left" w:pos="898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566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для студентов заочной формы обучения</w:t>
      </w:r>
    </w:p>
    <w:p w14:paraId="51005FC4" w14:textId="606D6774" w:rsidR="007F7F35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постов зоны ТО-2 на СТО легковых автомобилей</w:t>
      </w:r>
    </w:p>
    <w:p w14:paraId="5C0AB5EA" w14:textId="2DB92A22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постов зоны ТР на СТО легковых автомобилей</w:t>
      </w:r>
    </w:p>
    <w:p w14:paraId="19593055" w14:textId="784C70D9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участки окраски кузовов на СТО легковых автомобилей</w:t>
      </w:r>
    </w:p>
    <w:p w14:paraId="13392BAD" w14:textId="60541845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шиномонтажного участка зон ТО на СТО легковых автомобилей</w:t>
      </w:r>
    </w:p>
    <w:p w14:paraId="620CB6DE" w14:textId="117EDE90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участка ремонта электрооборудования на СТО легковых автомобилей</w:t>
      </w:r>
    </w:p>
    <w:p w14:paraId="1BD21D3E" w14:textId="7C7C6B8E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участка ремонта кузовов на СТО легковых автомобилей</w:t>
      </w:r>
    </w:p>
    <w:p w14:paraId="4E77AD1B" w14:textId="7B446108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участка ремонта агрегатов на СТО легковых автомобилей</w:t>
      </w:r>
    </w:p>
    <w:p w14:paraId="71356297" w14:textId="5044816B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участка ремонта двигателей на СТО легковых автомобилей</w:t>
      </w:r>
    </w:p>
    <w:p w14:paraId="1A6D8BBA" w14:textId="0F4AD921" w:rsidR="00E566AC" w:rsidRPr="000D247B" w:rsidRDefault="00E566AC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 xml:space="preserve">Проект создания участка мойки и </w:t>
      </w:r>
      <w:r w:rsidR="000D247B" w:rsidRPr="000D247B">
        <w:rPr>
          <w:rFonts w:ascii="Times New Roman" w:hAnsi="Times New Roman" w:cs="Times New Roman"/>
          <w:sz w:val="28"/>
          <w:szCs w:val="28"/>
        </w:rPr>
        <w:t>уборки на</w:t>
      </w:r>
      <w:r w:rsidRPr="000D247B">
        <w:rPr>
          <w:rFonts w:ascii="Times New Roman" w:hAnsi="Times New Roman" w:cs="Times New Roman"/>
          <w:sz w:val="28"/>
          <w:szCs w:val="28"/>
        </w:rPr>
        <w:t xml:space="preserve"> СТО легковых автомобилей</w:t>
      </w:r>
    </w:p>
    <w:p w14:paraId="4D162954" w14:textId="0691842F" w:rsidR="000D247B" w:rsidRPr="000D247B" w:rsidRDefault="000D247B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шиноремонтного участка на СТО легковых автомобилей</w:t>
      </w:r>
    </w:p>
    <w:p w14:paraId="7E8653E1" w14:textId="7A76833A" w:rsidR="000D247B" w:rsidRPr="000D247B" w:rsidRDefault="000D247B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слесарно-механического участка на СТО легковых автомобилей</w:t>
      </w:r>
    </w:p>
    <w:p w14:paraId="39A54153" w14:textId="0B3E18FD" w:rsidR="000D247B" w:rsidRPr="000D247B" w:rsidRDefault="000D247B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47B">
        <w:rPr>
          <w:rFonts w:ascii="Times New Roman" w:hAnsi="Times New Roman" w:cs="Times New Roman"/>
          <w:sz w:val="28"/>
          <w:szCs w:val="28"/>
        </w:rPr>
        <w:t>Проект создания диагностического участка на СТО легковых автомобилей</w:t>
      </w:r>
    </w:p>
    <w:p w14:paraId="33A6BDAA" w14:textId="06ED96F7" w:rsidR="000D247B" w:rsidRDefault="000D247B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47B">
        <w:rPr>
          <w:rFonts w:ascii="Times New Roman" w:hAnsi="Times New Roman" w:cs="Times New Roman"/>
          <w:sz w:val="28"/>
          <w:szCs w:val="28"/>
        </w:rPr>
        <w:t>Проект создания постов зоны ТО-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D247B">
        <w:rPr>
          <w:rFonts w:ascii="Times New Roman" w:hAnsi="Times New Roman" w:cs="Times New Roman"/>
          <w:sz w:val="28"/>
          <w:szCs w:val="28"/>
        </w:rPr>
        <w:t xml:space="preserve"> на СТО легковых автомобилей</w:t>
      </w:r>
    </w:p>
    <w:p w14:paraId="328FE517" w14:textId="6F340DED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</w:t>
      </w:r>
      <w:r>
        <w:rPr>
          <w:rFonts w:ascii="Times New Roman" w:hAnsi="Times New Roman" w:cs="Times New Roman"/>
          <w:sz w:val="28"/>
          <w:szCs w:val="28"/>
        </w:rPr>
        <w:t>сварочного участка</w:t>
      </w:r>
      <w:r w:rsidRPr="00222158">
        <w:rPr>
          <w:rFonts w:ascii="Times New Roman" w:hAnsi="Times New Roman" w:cs="Times New Roman"/>
          <w:sz w:val="28"/>
          <w:szCs w:val="28"/>
        </w:rPr>
        <w:t xml:space="preserve"> на СТО легковых автомобилей</w:t>
      </w:r>
    </w:p>
    <w:p w14:paraId="00D38D1B" w14:textId="715F4EFF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</w:t>
      </w:r>
      <w:r>
        <w:rPr>
          <w:rFonts w:ascii="Times New Roman" w:hAnsi="Times New Roman" w:cs="Times New Roman"/>
          <w:sz w:val="28"/>
          <w:szCs w:val="28"/>
        </w:rPr>
        <w:t>участка ремонта топливной аппаратуры</w:t>
      </w:r>
      <w:r w:rsidRPr="00222158">
        <w:rPr>
          <w:rFonts w:ascii="Times New Roman" w:hAnsi="Times New Roman" w:cs="Times New Roman"/>
          <w:sz w:val="28"/>
          <w:szCs w:val="28"/>
        </w:rPr>
        <w:t xml:space="preserve"> на СТО легковых автомобилей</w:t>
      </w:r>
    </w:p>
    <w:p w14:paraId="76FCF484" w14:textId="7378BFEC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диагностического участка на СТО </w:t>
      </w:r>
      <w:r>
        <w:rPr>
          <w:rFonts w:ascii="Times New Roman" w:hAnsi="Times New Roman" w:cs="Times New Roman"/>
          <w:sz w:val="28"/>
          <w:szCs w:val="28"/>
        </w:rPr>
        <w:t>автобусов малого класса</w:t>
      </w:r>
    </w:p>
    <w:p w14:paraId="784BF612" w14:textId="2692334C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</w:t>
      </w:r>
      <w:r>
        <w:rPr>
          <w:rFonts w:ascii="Times New Roman" w:hAnsi="Times New Roman" w:cs="Times New Roman"/>
          <w:sz w:val="28"/>
          <w:szCs w:val="28"/>
        </w:rPr>
        <w:t>постов ТО</w:t>
      </w:r>
      <w:r w:rsidRPr="00222158">
        <w:rPr>
          <w:rFonts w:ascii="Times New Roman" w:hAnsi="Times New Roman" w:cs="Times New Roman"/>
          <w:sz w:val="28"/>
          <w:szCs w:val="28"/>
        </w:rPr>
        <w:t xml:space="preserve"> на СТО </w:t>
      </w:r>
      <w:r>
        <w:rPr>
          <w:rFonts w:ascii="Times New Roman" w:hAnsi="Times New Roman" w:cs="Times New Roman"/>
          <w:sz w:val="28"/>
          <w:szCs w:val="28"/>
        </w:rPr>
        <w:t>автобусов малого класса</w:t>
      </w:r>
    </w:p>
    <w:p w14:paraId="65C73B32" w14:textId="66F03012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</w:t>
      </w:r>
      <w:r>
        <w:rPr>
          <w:rFonts w:ascii="Times New Roman" w:hAnsi="Times New Roman" w:cs="Times New Roman"/>
          <w:sz w:val="28"/>
          <w:szCs w:val="28"/>
        </w:rPr>
        <w:t>постов ТР</w:t>
      </w:r>
      <w:r w:rsidRPr="00222158">
        <w:rPr>
          <w:rFonts w:ascii="Times New Roman" w:hAnsi="Times New Roman" w:cs="Times New Roman"/>
          <w:sz w:val="28"/>
          <w:szCs w:val="28"/>
        </w:rPr>
        <w:t xml:space="preserve"> на СТО </w:t>
      </w:r>
      <w:r>
        <w:rPr>
          <w:rFonts w:ascii="Times New Roman" w:hAnsi="Times New Roman" w:cs="Times New Roman"/>
          <w:sz w:val="28"/>
          <w:szCs w:val="28"/>
        </w:rPr>
        <w:t>автобусов малого класса</w:t>
      </w:r>
    </w:p>
    <w:p w14:paraId="1D4677D7" w14:textId="5532208F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участка </w:t>
      </w:r>
      <w:r>
        <w:rPr>
          <w:rFonts w:ascii="Times New Roman" w:hAnsi="Times New Roman" w:cs="Times New Roman"/>
          <w:sz w:val="28"/>
          <w:szCs w:val="28"/>
        </w:rPr>
        <w:t xml:space="preserve">ремонта агрегатов </w:t>
      </w:r>
      <w:r w:rsidRPr="00222158">
        <w:rPr>
          <w:rFonts w:ascii="Times New Roman" w:hAnsi="Times New Roman" w:cs="Times New Roman"/>
          <w:sz w:val="28"/>
          <w:szCs w:val="28"/>
        </w:rPr>
        <w:t xml:space="preserve">на СТО </w:t>
      </w:r>
      <w:r>
        <w:rPr>
          <w:rFonts w:ascii="Times New Roman" w:hAnsi="Times New Roman" w:cs="Times New Roman"/>
          <w:sz w:val="28"/>
          <w:szCs w:val="28"/>
        </w:rPr>
        <w:t>автобусов малого класса</w:t>
      </w:r>
    </w:p>
    <w:p w14:paraId="63C52F0F" w14:textId="4069476F" w:rsidR="00222158" w:rsidRPr="00222158" w:rsidRDefault="00222158" w:rsidP="00222158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2158">
        <w:rPr>
          <w:rFonts w:ascii="Times New Roman" w:hAnsi="Times New Roman" w:cs="Times New Roman"/>
          <w:sz w:val="28"/>
          <w:szCs w:val="28"/>
        </w:rPr>
        <w:t xml:space="preserve"> </w:t>
      </w:r>
      <w:r w:rsidRPr="00222158">
        <w:rPr>
          <w:rFonts w:ascii="Times New Roman" w:hAnsi="Times New Roman" w:cs="Times New Roman"/>
          <w:sz w:val="28"/>
          <w:szCs w:val="28"/>
        </w:rPr>
        <w:t xml:space="preserve">Проект создания участка </w:t>
      </w:r>
      <w:r w:rsidRPr="00222158">
        <w:rPr>
          <w:rFonts w:ascii="Times New Roman" w:hAnsi="Times New Roman" w:cs="Times New Roman"/>
          <w:sz w:val="28"/>
          <w:szCs w:val="28"/>
        </w:rPr>
        <w:t xml:space="preserve">кузовного ремонта </w:t>
      </w:r>
      <w:r w:rsidRPr="00222158">
        <w:rPr>
          <w:rFonts w:ascii="Times New Roman" w:hAnsi="Times New Roman" w:cs="Times New Roman"/>
          <w:sz w:val="28"/>
          <w:szCs w:val="28"/>
        </w:rPr>
        <w:t xml:space="preserve">на СТО </w:t>
      </w:r>
      <w:r>
        <w:rPr>
          <w:rFonts w:ascii="Times New Roman" w:hAnsi="Times New Roman" w:cs="Times New Roman"/>
          <w:sz w:val="28"/>
          <w:szCs w:val="28"/>
        </w:rPr>
        <w:t>автобусов малого класса</w:t>
      </w:r>
    </w:p>
    <w:sectPr w:rsidR="00222158" w:rsidRPr="00222158" w:rsidSect="00AF7A53">
      <w:footerReference w:type="default" r:id="rId10"/>
      <w:pgSz w:w="11906" w:h="16838"/>
      <w:pgMar w:top="1134" w:right="850" w:bottom="851" w:left="127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9AB1" w14:textId="77777777" w:rsidR="00D22277" w:rsidRDefault="00D22277" w:rsidP="00AF7A53">
      <w:pPr>
        <w:spacing w:after="0" w:line="240" w:lineRule="auto"/>
      </w:pPr>
      <w:r>
        <w:separator/>
      </w:r>
    </w:p>
  </w:endnote>
  <w:endnote w:type="continuationSeparator" w:id="0">
    <w:p w14:paraId="54DF59D7" w14:textId="77777777" w:rsidR="00D22277" w:rsidRDefault="00D22277" w:rsidP="00A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051122"/>
    </w:sdtPr>
    <w:sdtContent>
      <w:p w14:paraId="0790EC5C" w14:textId="77777777" w:rsidR="00AA05EA" w:rsidRDefault="00E01B42">
        <w:pPr>
          <w:pStyle w:val="af0"/>
          <w:jc w:val="right"/>
        </w:pPr>
        <w:r>
          <w:fldChar w:fldCharType="begin"/>
        </w:r>
        <w:r w:rsidR="00AA05EA">
          <w:instrText>PAGE   \* MERGEFORMAT</w:instrText>
        </w:r>
        <w:r>
          <w:fldChar w:fldCharType="separate"/>
        </w:r>
        <w:r w:rsidR="00BA33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C82869" w14:textId="77777777" w:rsidR="00AA05EA" w:rsidRDefault="00AA05E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D907" w14:textId="77777777" w:rsidR="00D22277" w:rsidRDefault="00D22277" w:rsidP="00AF7A53">
      <w:pPr>
        <w:spacing w:after="0" w:line="240" w:lineRule="auto"/>
      </w:pPr>
      <w:r>
        <w:separator/>
      </w:r>
    </w:p>
  </w:footnote>
  <w:footnote w:type="continuationSeparator" w:id="0">
    <w:p w14:paraId="56DD194F" w14:textId="77777777" w:rsidR="00D22277" w:rsidRDefault="00D22277" w:rsidP="00AF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81F"/>
    <w:multiLevelType w:val="hybridMultilevel"/>
    <w:tmpl w:val="105CF024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175"/>
    <w:multiLevelType w:val="multilevel"/>
    <w:tmpl w:val="EB74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E7F9A"/>
    <w:multiLevelType w:val="hybridMultilevel"/>
    <w:tmpl w:val="05D61E4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9365DCA"/>
    <w:multiLevelType w:val="hybridMultilevel"/>
    <w:tmpl w:val="4C6C634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E227D"/>
    <w:multiLevelType w:val="hybridMultilevel"/>
    <w:tmpl w:val="D5EEB3A2"/>
    <w:lvl w:ilvl="0" w:tplc="E8DE1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A508B7"/>
    <w:multiLevelType w:val="hybridMultilevel"/>
    <w:tmpl w:val="1BDABB2A"/>
    <w:lvl w:ilvl="0" w:tplc="FFFFFFFF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6" w15:restartNumberingAfterBreak="0">
    <w:nsid w:val="1E8D311A"/>
    <w:multiLevelType w:val="hybridMultilevel"/>
    <w:tmpl w:val="F54C0A30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120CD"/>
    <w:multiLevelType w:val="hybridMultilevel"/>
    <w:tmpl w:val="0010C246"/>
    <w:lvl w:ilvl="0" w:tplc="488A3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423B58"/>
    <w:multiLevelType w:val="hybridMultilevel"/>
    <w:tmpl w:val="A77E0D50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97400"/>
    <w:multiLevelType w:val="hybridMultilevel"/>
    <w:tmpl w:val="205E1A2A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809A8"/>
    <w:multiLevelType w:val="hybridMultilevel"/>
    <w:tmpl w:val="D878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F3D2D"/>
    <w:multiLevelType w:val="hybridMultilevel"/>
    <w:tmpl w:val="6BF04650"/>
    <w:lvl w:ilvl="0" w:tplc="023C1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47679"/>
    <w:multiLevelType w:val="hybridMultilevel"/>
    <w:tmpl w:val="BC4AECDC"/>
    <w:lvl w:ilvl="0" w:tplc="6A246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60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69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83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EB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EC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E8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E8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67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9B436E"/>
    <w:multiLevelType w:val="hybridMultilevel"/>
    <w:tmpl w:val="4DB8F8C0"/>
    <w:lvl w:ilvl="0" w:tplc="66FE99B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D56A94"/>
    <w:multiLevelType w:val="hybridMultilevel"/>
    <w:tmpl w:val="1FC6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45CB"/>
    <w:multiLevelType w:val="hybridMultilevel"/>
    <w:tmpl w:val="935A57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3E24E6"/>
    <w:multiLevelType w:val="hybridMultilevel"/>
    <w:tmpl w:val="937A46FE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161D6"/>
    <w:multiLevelType w:val="hybridMultilevel"/>
    <w:tmpl w:val="17486758"/>
    <w:lvl w:ilvl="0" w:tplc="023C1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7791"/>
    <w:multiLevelType w:val="hybridMultilevel"/>
    <w:tmpl w:val="6DCE0736"/>
    <w:lvl w:ilvl="0" w:tplc="04EE8614">
      <w:start w:val="1"/>
      <w:numFmt w:val="decimal"/>
      <w:lvlText w:val="%1"/>
      <w:lvlJc w:val="left"/>
      <w:pPr>
        <w:tabs>
          <w:tab w:val="num" w:pos="1040"/>
        </w:tabs>
        <w:ind w:left="360"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DA9103A"/>
    <w:multiLevelType w:val="hybridMultilevel"/>
    <w:tmpl w:val="6C22D768"/>
    <w:lvl w:ilvl="0" w:tplc="28C68CF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0239">
    <w:abstractNumId w:val="12"/>
  </w:num>
  <w:num w:numId="2" w16cid:durableId="1399934555">
    <w:abstractNumId w:val="14"/>
  </w:num>
  <w:num w:numId="3" w16cid:durableId="311717939">
    <w:abstractNumId w:val="8"/>
  </w:num>
  <w:num w:numId="4" w16cid:durableId="1622833949">
    <w:abstractNumId w:val="9"/>
  </w:num>
  <w:num w:numId="5" w16cid:durableId="621039533">
    <w:abstractNumId w:val="6"/>
  </w:num>
  <w:num w:numId="6" w16cid:durableId="435754442">
    <w:abstractNumId w:val="16"/>
  </w:num>
  <w:num w:numId="7" w16cid:durableId="659692485">
    <w:abstractNumId w:val="19"/>
  </w:num>
  <w:num w:numId="8" w16cid:durableId="418991155">
    <w:abstractNumId w:val="0"/>
  </w:num>
  <w:num w:numId="9" w16cid:durableId="1194345657">
    <w:abstractNumId w:val="13"/>
  </w:num>
  <w:num w:numId="10" w16cid:durableId="1630429482">
    <w:abstractNumId w:val="17"/>
  </w:num>
  <w:num w:numId="11" w16cid:durableId="153495389">
    <w:abstractNumId w:val="1"/>
  </w:num>
  <w:num w:numId="12" w16cid:durableId="890262135">
    <w:abstractNumId w:val="15"/>
  </w:num>
  <w:num w:numId="13" w16cid:durableId="1168910616">
    <w:abstractNumId w:val="5"/>
  </w:num>
  <w:num w:numId="14" w16cid:durableId="1188836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1304201">
    <w:abstractNumId w:val="2"/>
  </w:num>
  <w:num w:numId="16" w16cid:durableId="934091309">
    <w:abstractNumId w:val="11"/>
  </w:num>
  <w:num w:numId="17" w16cid:durableId="195241232">
    <w:abstractNumId w:val="3"/>
  </w:num>
  <w:num w:numId="18" w16cid:durableId="1445230981">
    <w:abstractNumId w:val="10"/>
  </w:num>
  <w:num w:numId="19" w16cid:durableId="1585870799">
    <w:abstractNumId w:val="7"/>
  </w:num>
  <w:num w:numId="20" w16cid:durableId="37408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10"/>
    <w:rsid w:val="0000517E"/>
    <w:rsid w:val="00015DE2"/>
    <w:rsid w:val="00021088"/>
    <w:rsid w:val="00036D4E"/>
    <w:rsid w:val="00040B0D"/>
    <w:rsid w:val="00043DC7"/>
    <w:rsid w:val="000621D2"/>
    <w:rsid w:val="000B0DC4"/>
    <w:rsid w:val="000B4F0D"/>
    <w:rsid w:val="000C7142"/>
    <w:rsid w:val="000D247B"/>
    <w:rsid w:val="000D678A"/>
    <w:rsid w:val="000E7DF8"/>
    <w:rsid w:val="000F2ACF"/>
    <w:rsid w:val="000F3CDE"/>
    <w:rsid w:val="000F4F10"/>
    <w:rsid w:val="000F6105"/>
    <w:rsid w:val="001018E7"/>
    <w:rsid w:val="001057F2"/>
    <w:rsid w:val="00127C1A"/>
    <w:rsid w:val="00131482"/>
    <w:rsid w:val="00132DAC"/>
    <w:rsid w:val="0014300A"/>
    <w:rsid w:val="001458EE"/>
    <w:rsid w:val="00147630"/>
    <w:rsid w:val="001B38C1"/>
    <w:rsid w:val="001B6355"/>
    <w:rsid w:val="001C2B39"/>
    <w:rsid w:val="001C5759"/>
    <w:rsid w:val="001D7554"/>
    <w:rsid w:val="001E0374"/>
    <w:rsid w:val="001E1DEC"/>
    <w:rsid w:val="0020013D"/>
    <w:rsid w:val="002201F5"/>
    <w:rsid w:val="00222158"/>
    <w:rsid w:val="00240C60"/>
    <w:rsid w:val="00246DC4"/>
    <w:rsid w:val="00284852"/>
    <w:rsid w:val="00284A06"/>
    <w:rsid w:val="00287D34"/>
    <w:rsid w:val="00292B8B"/>
    <w:rsid w:val="002941F8"/>
    <w:rsid w:val="0029622E"/>
    <w:rsid w:val="002F0834"/>
    <w:rsid w:val="0030316F"/>
    <w:rsid w:val="0030374D"/>
    <w:rsid w:val="0031097C"/>
    <w:rsid w:val="00330BF1"/>
    <w:rsid w:val="003337CC"/>
    <w:rsid w:val="00354B21"/>
    <w:rsid w:val="003567DD"/>
    <w:rsid w:val="003643C6"/>
    <w:rsid w:val="0037619F"/>
    <w:rsid w:val="003A3FBA"/>
    <w:rsid w:val="003C25A5"/>
    <w:rsid w:val="003E6397"/>
    <w:rsid w:val="003F7F75"/>
    <w:rsid w:val="00423C29"/>
    <w:rsid w:val="00424F0B"/>
    <w:rsid w:val="00425023"/>
    <w:rsid w:val="004320C6"/>
    <w:rsid w:val="0043694A"/>
    <w:rsid w:val="00462694"/>
    <w:rsid w:val="00495251"/>
    <w:rsid w:val="004C0D8E"/>
    <w:rsid w:val="004C263F"/>
    <w:rsid w:val="004C7E05"/>
    <w:rsid w:val="004E0D06"/>
    <w:rsid w:val="004E2113"/>
    <w:rsid w:val="004E4E4F"/>
    <w:rsid w:val="004F1941"/>
    <w:rsid w:val="004F510D"/>
    <w:rsid w:val="00512122"/>
    <w:rsid w:val="00516E2C"/>
    <w:rsid w:val="0052452D"/>
    <w:rsid w:val="00545E3B"/>
    <w:rsid w:val="00582909"/>
    <w:rsid w:val="00590723"/>
    <w:rsid w:val="005A3A18"/>
    <w:rsid w:val="005B645E"/>
    <w:rsid w:val="005C20D4"/>
    <w:rsid w:val="005C7AE9"/>
    <w:rsid w:val="005E4A73"/>
    <w:rsid w:val="005F79EC"/>
    <w:rsid w:val="00613F81"/>
    <w:rsid w:val="00621BCB"/>
    <w:rsid w:val="006504BC"/>
    <w:rsid w:val="00687E99"/>
    <w:rsid w:val="006A5778"/>
    <w:rsid w:val="006B20B4"/>
    <w:rsid w:val="006B525B"/>
    <w:rsid w:val="006C1846"/>
    <w:rsid w:val="006C7242"/>
    <w:rsid w:val="006D4D4B"/>
    <w:rsid w:val="006D6C79"/>
    <w:rsid w:val="0070640D"/>
    <w:rsid w:val="007107ED"/>
    <w:rsid w:val="00721608"/>
    <w:rsid w:val="007306E5"/>
    <w:rsid w:val="00760A1A"/>
    <w:rsid w:val="00764F56"/>
    <w:rsid w:val="00766D7B"/>
    <w:rsid w:val="00775E45"/>
    <w:rsid w:val="007808B5"/>
    <w:rsid w:val="007842E0"/>
    <w:rsid w:val="007856DF"/>
    <w:rsid w:val="007B38FF"/>
    <w:rsid w:val="007B7753"/>
    <w:rsid w:val="007F7F35"/>
    <w:rsid w:val="00804B9A"/>
    <w:rsid w:val="0082083D"/>
    <w:rsid w:val="00820A27"/>
    <w:rsid w:val="00823FF0"/>
    <w:rsid w:val="00830842"/>
    <w:rsid w:val="008377F9"/>
    <w:rsid w:val="008579CA"/>
    <w:rsid w:val="00864B33"/>
    <w:rsid w:val="008761AD"/>
    <w:rsid w:val="008770A5"/>
    <w:rsid w:val="008A2BFB"/>
    <w:rsid w:val="008D1B08"/>
    <w:rsid w:val="008D32D9"/>
    <w:rsid w:val="008E6EB2"/>
    <w:rsid w:val="008F082E"/>
    <w:rsid w:val="00951C51"/>
    <w:rsid w:val="00953324"/>
    <w:rsid w:val="009627A3"/>
    <w:rsid w:val="009C461D"/>
    <w:rsid w:val="009D562F"/>
    <w:rsid w:val="009E6B7E"/>
    <w:rsid w:val="009F2307"/>
    <w:rsid w:val="009F40FD"/>
    <w:rsid w:val="00A03E8E"/>
    <w:rsid w:val="00A14F18"/>
    <w:rsid w:val="00A1671D"/>
    <w:rsid w:val="00A21FF3"/>
    <w:rsid w:val="00A30AFE"/>
    <w:rsid w:val="00A34BD4"/>
    <w:rsid w:val="00A36E77"/>
    <w:rsid w:val="00A7560F"/>
    <w:rsid w:val="00A76C92"/>
    <w:rsid w:val="00A77C4F"/>
    <w:rsid w:val="00A8047A"/>
    <w:rsid w:val="00A820E3"/>
    <w:rsid w:val="00A84DD3"/>
    <w:rsid w:val="00A8691E"/>
    <w:rsid w:val="00AA05EA"/>
    <w:rsid w:val="00AA5301"/>
    <w:rsid w:val="00AB1DC1"/>
    <w:rsid w:val="00AC3FCA"/>
    <w:rsid w:val="00AF117C"/>
    <w:rsid w:val="00AF7A53"/>
    <w:rsid w:val="00B406A1"/>
    <w:rsid w:val="00B46A5A"/>
    <w:rsid w:val="00B56410"/>
    <w:rsid w:val="00B60F25"/>
    <w:rsid w:val="00B70152"/>
    <w:rsid w:val="00B71ABB"/>
    <w:rsid w:val="00B84D04"/>
    <w:rsid w:val="00BA1D32"/>
    <w:rsid w:val="00BA33EA"/>
    <w:rsid w:val="00BB0246"/>
    <w:rsid w:val="00BC2A59"/>
    <w:rsid w:val="00BD3E7C"/>
    <w:rsid w:val="00BD6590"/>
    <w:rsid w:val="00BE4975"/>
    <w:rsid w:val="00BF2D43"/>
    <w:rsid w:val="00BF2D75"/>
    <w:rsid w:val="00BF6595"/>
    <w:rsid w:val="00C04C55"/>
    <w:rsid w:val="00C2649F"/>
    <w:rsid w:val="00C3604F"/>
    <w:rsid w:val="00C45306"/>
    <w:rsid w:val="00C576D2"/>
    <w:rsid w:val="00C800C0"/>
    <w:rsid w:val="00CA309C"/>
    <w:rsid w:val="00CD01FF"/>
    <w:rsid w:val="00CE3A5D"/>
    <w:rsid w:val="00CF2A38"/>
    <w:rsid w:val="00D0164B"/>
    <w:rsid w:val="00D04D5A"/>
    <w:rsid w:val="00D07C38"/>
    <w:rsid w:val="00D10E45"/>
    <w:rsid w:val="00D114DE"/>
    <w:rsid w:val="00D22277"/>
    <w:rsid w:val="00D26E2D"/>
    <w:rsid w:val="00D334BE"/>
    <w:rsid w:val="00D51130"/>
    <w:rsid w:val="00D52374"/>
    <w:rsid w:val="00D62771"/>
    <w:rsid w:val="00D70DEC"/>
    <w:rsid w:val="00D80B22"/>
    <w:rsid w:val="00D84247"/>
    <w:rsid w:val="00D9791D"/>
    <w:rsid w:val="00DA162B"/>
    <w:rsid w:val="00DD3414"/>
    <w:rsid w:val="00DF7297"/>
    <w:rsid w:val="00E01B42"/>
    <w:rsid w:val="00E051D9"/>
    <w:rsid w:val="00E14A91"/>
    <w:rsid w:val="00E31D0C"/>
    <w:rsid w:val="00E54A58"/>
    <w:rsid w:val="00E566AC"/>
    <w:rsid w:val="00E60CB3"/>
    <w:rsid w:val="00E72E61"/>
    <w:rsid w:val="00E93D47"/>
    <w:rsid w:val="00E95DC9"/>
    <w:rsid w:val="00EA5658"/>
    <w:rsid w:val="00EA5F2F"/>
    <w:rsid w:val="00EA7FA5"/>
    <w:rsid w:val="00EB2F0B"/>
    <w:rsid w:val="00EB56D7"/>
    <w:rsid w:val="00ED7D03"/>
    <w:rsid w:val="00EE17EF"/>
    <w:rsid w:val="00EE345D"/>
    <w:rsid w:val="00EF2756"/>
    <w:rsid w:val="00EF5C05"/>
    <w:rsid w:val="00F2162E"/>
    <w:rsid w:val="00F527FD"/>
    <w:rsid w:val="00F539D6"/>
    <w:rsid w:val="00F81535"/>
    <w:rsid w:val="00F81583"/>
    <w:rsid w:val="00F91E0A"/>
    <w:rsid w:val="00F96A76"/>
    <w:rsid w:val="00FE6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374B"/>
  <w15:docId w15:val="{8E362DAB-1C16-4D6A-92B3-F8D64B5C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C05"/>
  </w:style>
  <w:style w:type="paragraph" w:styleId="1">
    <w:name w:val="heading 1"/>
    <w:basedOn w:val="a"/>
    <w:next w:val="a"/>
    <w:link w:val="10"/>
    <w:qFormat/>
    <w:rsid w:val="00D62771"/>
    <w:pPr>
      <w:keepNext/>
      <w:widowControl w:val="0"/>
      <w:spacing w:after="0" w:line="240" w:lineRule="auto"/>
      <w:ind w:firstLine="480"/>
      <w:jc w:val="both"/>
      <w:outlineLvl w:val="0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6410"/>
    <w:pPr>
      <w:ind w:left="720"/>
      <w:contextualSpacing/>
    </w:pPr>
  </w:style>
  <w:style w:type="paragraph" w:customStyle="1" w:styleId="11">
    <w:name w:val="Абзац списка1"/>
    <w:basedOn w:val="a"/>
    <w:link w:val="ListParagraphChar"/>
    <w:uiPriority w:val="99"/>
    <w:qFormat/>
    <w:rsid w:val="00B5641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semiHidden/>
    <w:rsid w:val="00B5641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56410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7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59"/>
    <w:rsid w:val="00E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43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"/>
    <w:basedOn w:val="a"/>
    <w:rsid w:val="00823FF0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1">
    <w:name w:val="List 2"/>
    <w:basedOn w:val="a"/>
    <w:rsid w:val="00823FF0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paragraph" w:styleId="a9">
    <w:name w:val="No Spacing"/>
    <w:link w:val="aa"/>
    <w:qFormat/>
    <w:rsid w:val="00823F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rsid w:val="00823FF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62771"/>
    <w:rPr>
      <w:rFonts w:ascii="Times New Roman" w:eastAsia="Times New Roman" w:hAnsi="Times New Roman" w:cs="Times New Roman"/>
      <w:snapToGrid w:val="0"/>
      <w:szCs w:val="20"/>
      <w:u w:val="single"/>
      <w:lang w:eastAsia="ru-RU"/>
    </w:rPr>
  </w:style>
  <w:style w:type="paragraph" w:customStyle="1" w:styleId="Default">
    <w:name w:val="Default"/>
    <w:rsid w:val="00D627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62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link w:val="11"/>
    <w:uiPriority w:val="99"/>
    <w:locked/>
    <w:rsid w:val="00D62771"/>
    <w:rPr>
      <w:rFonts w:ascii="Calibri" w:eastAsia="Calibri" w:hAnsi="Calibri" w:cs="Times New Roman"/>
      <w:lang w:eastAsia="ru-RU"/>
    </w:rPr>
  </w:style>
  <w:style w:type="character" w:styleId="ab">
    <w:name w:val="Hyperlink"/>
    <w:uiPriority w:val="99"/>
    <w:unhideWhenUsed/>
    <w:rsid w:val="003643C6"/>
    <w:rPr>
      <w:color w:val="0000FF"/>
      <w:u w:val="single"/>
    </w:rPr>
  </w:style>
  <w:style w:type="paragraph" w:styleId="HTML">
    <w:name w:val="HTML Preformatted"/>
    <w:basedOn w:val="a"/>
    <w:link w:val="HTML0"/>
    <w:rsid w:val="00EE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345D"/>
    <w:rPr>
      <w:rFonts w:ascii="Courier New" w:eastAsia="Times New Roman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77F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A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F7A53"/>
  </w:style>
  <w:style w:type="paragraph" w:styleId="af0">
    <w:name w:val="footer"/>
    <w:basedOn w:val="a"/>
    <w:link w:val="af1"/>
    <w:uiPriority w:val="99"/>
    <w:unhideWhenUsed/>
    <w:rsid w:val="00A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F7A53"/>
  </w:style>
  <w:style w:type="character" w:customStyle="1" w:styleId="20">
    <w:name w:val="Заголовок 2 Знак"/>
    <w:basedOn w:val="a0"/>
    <w:link w:val="2"/>
    <w:uiPriority w:val="9"/>
    <w:semiHidden/>
    <w:rsid w:val="00143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143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2">
    <w:name w:val="Unresolved Mention"/>
    <w:basedOn w:val="a0"/>
    <w:uiPriority w:val="99"/>
    <w:semiHidden/>
    <w:unhideWhenUsed/>
    <w:rsid w:val="00147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tgpk.com/&#1057;&#1074;&#1077;&#1076;&#1077;&#1085;&#1080;&#1103;%20&#1086;&#1073;%20&#1086;&#1073;&#1088;&#1072;&#1079;&#1086;&#1074;&#1072;&#1090;&#1077;&#1083;&#1100;&#1085;&#1086;&#1081;%20&#1086;&#1088;&#1075;&#1072;&#1085;&#1080;&#1079;&#1072;&#1094;&#108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536F-ACE0-4330-A282-47FDD9AC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34</Pages>
  <Words>7421</Words>
  <Characters>42304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gngc mfh</dc:creator>
  <cp:lastModifiedBy>Учебный ПК 249</cp:lastModifiedBy>
  <cp:revision>10</cp:revision>
  <cp:lastPrinted>2023-01-20T05:23:00Z</cp:lastPrinted>
  <dcterms:created xsi:type="dcterms:W3CDTF">2023-01-09T09:53:00Z</dcterms:created>
  <dcterms:modified xsi:type="dcterms:W3CDTF">2023-01-20T05:23:00Z</dcterms:modified>
</cp:coreProperties>
</file>