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5D" w:rsidRDefault="00893B6B" w:rsidP="00694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93E">
        <w:rPr>
          <w:rFonts w:ascii="Times New Roman" w:hAnsi="Times New Roman" w:cs="Times New Roman"/>
          <w:b/>
          <w:sz w:val="24"/>
          <w:szCs w:val="24"/>
        </w:rPr>
        <w:t xml:space="preserve">Информация о внеплановой выездной  проверке </w:t>
      </w:r>
    </w:p>
    <w:p w:rsidR="00551FF9" w:rsidRDefault="00432FFB" w:rsidP="00694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 общего и профессионального образования Свердловской области</w:t>
      </w:r>
    </w:p>
    <w:p w:rsidR="003F745D" w:rsidRDefault="003F745D" w:rsidP="00694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45D" w:rsidRPr="0069493E" w:rsidRDefault="003F745D" w:rsidP="00694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FFB" w:rsidRDefault="00432FFB" w:rsidP="00432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.03.2018 года на основании заявления ГАПОУ СО «НТГПК им. Н.А. Демидова»</w:t>
      </w:r>
      <w:r>
        <w:rPr>
          <w:rFonts w:ascii="Times New Roman" w:hAnsi="Times New Roman" w:cs="Times New Roman"/>
          <w:sz w:val="24"/>
          <w:szCs w:val="24"/>
        </w:rPr>
        <w:t xml:space="preserve"> о переоформлении лицензии на осуществление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, приказа МОПОСО от 14.02.2018 года № 160-ли</w:t>
      </w:r>
      <w:r>
        <w:rPr>
          <w:rFonts w:ascii="Times New Roman" w:hAnsi="Times New Roman" w:cs="Times New Roman"/>
          <w:sz w:val="24"/>
          <w:szCs w:val="24"/>
        </w:rPr>
        <w:t xml:space="preserve"> «О проведении внеплановой выездной проверки»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колледже проведена </w:t>
      </w:r>
      <w:r w:rsidRPr="0069493E">
        <w:rPr>
          <w:rFonts w:ascii="Times New Roman" w:hAnsi="Times New Roman" w:cs="Times New Roman"/>
          <w:sz w:val="24"/>
          <w:szCs w:val="24"/>
        </w:rPr>
        <w:t>внеплановая выездная проверка</w:t>
      </w:r>
      <w:r>
        <w:rPr>
          <w:rFonts w:ascii="Times New Roman" w:hAnsi="Times New Roman" w:cs="Times New Roman"/>
          <w:sz w:val="24"/>
          <w:szCs w:val="24"/>
        </w:rPr>
        <w:t xml:space="preserve"> и внеплановая документарная проверка сведений, содержащихся в заявлении лицензиата, с целью оценки соответствия  помещений, зданий, сооружений, технических средств, оборудования, иных объектов, которые предполагается использовать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осуществлении образовательной деятельности лицензионным требованиям.</w:t>
      </w:r>
    </w:p>
    <w:p w:rsidR="00432FFB" w:rsidRDefault="00432FFB" w:rsidP="00432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лицензионных требований не выявлено.</w:t>
      </w:r>
    </w:p>
    <w:p w:rsidR="00432FFB" w:rsidRDefault="00432FFB" w:rsidP="00432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493E" w:rsidRPr="0069493E" w:rsidRDefault="0069493E" w:rsidP="00694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9493E" w:rsidRPr="00694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6B"/>
    <w:rsid w:val="0016580B"/>
    <w:rsid w:val="003F745D"/>
    <w:rsid w:val="00432FFB"/>
    <w:rsid w:val="00551FF9"/>
    <w:rsid w:val="0069493E"/>
    <w:rsid w:val="00797346"/>
    <w:rsid w:val="0089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4</cp:revision>
  <dcterms:created xsi:type="dcterms:W3CDTF">2017-12-15T06:27:00Z</dcterms:created>
  <dcterms:modified xsi:type="dcterms:W3CDTF">2018-03-15T06:15:00Z</dcterms:modified>
</cp:coreProperties>
</file>